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4776" w14:textId="77777777" w:rsidR="006A7D69" w:rsidRPr="00602685" w:rsidRDefault="006A7D69" w:rsidP="00602685">
      <w:pPr>
        <w:pStyle w:val="Corpotesto"/>
        <w:spacing w:after="0" w:line="240" w:lineRule="auto"/>
        <w:jc w:val="both"/>
        <w:rPr>
          <w:rStyle w:val="Enfasicorsivo"/>
          <w:rFonts w:ascii="Times New Roman" w:hAnsi="Times New Roman" w:cs="Times New Roman"/>
          <w:i w:val="0"/>
          <w:iCs w:val="0"/>
        </w:rPr>
      </w:pPr>
      <w:bookmarkStart w:id="0" w:name="_Hlk203470723"/>
      <w:r w:rsidRPr="00602685">
        <w:rPr>
          <w:rStyle w:val="Enfasicorsivo"/>
          <w:rFonts w:ascii="Times New Roman" w:hAnsi="Times New Roman" w:cs="Times New Roman"/>
          <w:i w:val="0"/>
          <w:iCs w:val="0"/>
        </w:rPr>
        <w:t>COMUNICATO STAMPA</w:t>
      </w:r>
    </w:p>
    <w:p w14:paraId="2F928276" w14:textId="77777777" w:rsidR="006A7D69" w:rsidRPr="00602685" w:rsidRDefault="006A7D69" w:rsidP="00602685">
      <w:pPr>
        <w:pStyle w:val="Corpotesto"/>
        <w:spacing w:after="0" w:line="240" w:lineRule="auto"/>
        <w:jc w:val="both"/>
        <w:rPr>
          <w:rStyle w:val="Enfasicorsivo"/>
          <w:rFonts w:ascii="Times New Roman" w:hAnsi="Times New Roman" w:cs="Times New Roman"/>
          <w:b/>
          <w:bCs/>
          <w:i w:val="0"/>
          <w:iCs w:val="0"/>
        </w:rPr>
      </w:pPr>
    </w:p>
    <w:p w14:paraId="22A3C7CE" w14:textId="77777777" w:rsidR="006A7D69" w:rsidRPr="00602685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02685">
        <w:rPr>
          <w:rStyle w:val="Enfasicorsivo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 xml:space="preserve">Tradizione e innovazione si incontrano nel nuovo Catalogo </w:t>
      </w:r>
      <w:proofErr w:type="spellStart"/>
      <w:r w:rsidRPr="00602685">
        <w:rPr>
          <w:rStyle w:val="Enfasicorsivo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GrasCalce</w:t>
      </w:r>
      <w:proofErr w:type="spellEnd"/>
      <w:r w:rsidRPr="00602685">
        <w:rPr>
          <w:rStyle w:val="Enfasicorsivo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 xml:space="preserve"> 2025</w:t>
      </w:r>
    </w:p>
    <w:p w14:paraId="0034E2A3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Style w:val="Enfasicorsivo"/>
          <w:rFonts w:ascii="Times New Roman" w:hAnsi="Times New Roman" w:cs="Times New Roman"/>
          <w:i w:val="0"/>
          <w:iCs w:val="0"/>
        </w:rPr>
      </w:pPr>
    </w:p>
    <w:p w14:paraId="07E72E8E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F4FD2">
        <w:rPr>
          <w:rStyle w:val="Enfasicorsivo"/>
          <w:rFonts w:ascii="Times New Roman" w:hAnsi="Times New Roman" w:cs="Times New Roman"/>
        </w:rPr>
        <w:t>I</w:t>
      </w:r>
      <w:r w:rsidRPr="00FF4FD2">
        <w:rPr>
          <w:rFonts w:ascii="Times New Roman" w:hAnsi="Times New Roman" w:cs="Times New Roman"/>
          <w:i/>
          <w:iCs/>
        </w:rPr>
        <w:t xml:space="preserve">l nuovo strumento raccoglie tutto il meglio dell’offerta </w:t>
      </w:r>
      <w:proofErr w:type="spellStart"/>
      <w:r w:rsidRPr="00FF4FD2">
        <w:rPr>
          <w:rFonts w:ascii="Times New Roman" w:hAnsi="Times New Roman" w:cs="Times New Roman"/>
          <w:i/>
          <w:iCs/>
        </w:rPr>
        <w:t>GrasCalce</w:t>
      </w:r>
      <w:proofErr w:type="spellEnd"/>
      <w:r w:rsidRPr="00FF4FD2">
        <w:rPr>
          <w:rFonts w:ascii="Times New Roman" w:hAnsi="Times New Roman" w:cs="Times New Roman"/>
          <w:i/>
          <w:iCs/>
        </w:rPr>
        <w:t>, con una gamma sempre più completa e aggiornata di soluzioni per costruire e ristrutturare in modo consapevole, sicuro e performante.</w:t>
      </w:r>
    </w:p>
    <w:p w14:paraId="4AF1BEED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37365AF0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F4FD2">
        <w:rPr>
          <w:rFonts w:ascii="Times New Roman" w:hAnsi="Times New Roman" w:cs="Times New Roman"/>
          <w:b/>
          <w:bCs/>
        </w:rPr>
        <w:t>Prodotti pronti all’uso, facili da applicare, versatili e puliti nell’impiego, sicuri nelle prestazioni</w:t>
      </w:r>
      <w:r>
        <w:rPr>
          <w:rFonts w:ascii="Times New Roman" w:hAnsi="Times New Roman" w:cs="Times New Roman"/>
        </w:rPr>
        <w:t>: s</w:t>
      </w:r>
      <w:r w:rsidRPr="00FF4FD2">
        <w:rPr>
          <w:rFonts w:ascii="Times New Roman" w:hAnsi="Times New Roman" w:cs="Times New Roman"/>
        </w:rPr>
        <w:t xml:space="preserve">ono i protagonisti del </w:t>
      </w:r>
      <w:r w:rsidRPr="00FF4FD2">
        <w:rPr>
          <w:rFonts w:ascii="Times New Roman" w:hAnsi="Times New Roman" w:cs="Times New Roman"/>
          <w:color w:val="000000"/>
        </w:rPr>
        <w:t xml:space="preserve">nuovo </w:t>
      </w:r>
      <w:r w:rsidRPr="00FF4FD2">
        <w:rPr>
          <w:rFonts w:ascii="Times New Roman" w:hAnsi="Times New Roman" w:cs="Times New Roman"/>
          <w:b/>
          <w:bCs/>
          <w:color w:val="000000"/>
        </w:rPr>
        <w:t xml:space="preserve">Catalogo </w:t>
      </w:r>
      <w:proofErr w:type="spellStart"/>
      <w:r w:rsidRPr="00260C46"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>GrasCalce</w:t>
      </w:r>
      <w:proofErr w:type="spellEnd"/>
      <w:r w:rsidRPr="00260C46"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 xml:space="preserve"> 2025</w:t>
      </w:r>
      <w:r w:rsidRPr="00FF4FD2">
        <w:rPr>
          <w:rStyle w:val="Enfasigrassetto"/>
          <w:rFonts w:ascii="Times New Roman" w:hAnsi="Times New Roman" w:cs="Times New Roman"/>
          <w:color w:val="000000"/>
        </w:rPr>
        <w:t xml:space="preserve"> dove, accanto all’affermata gamma di predosati “tradizionali”</w:t>
      </w:r>
      <w:proofErr w:type="gramStart"/>
      <w:r w:rsidRPr="00FF4FD2">
        <w:rPr>
          <w:rStyle w:val="Enfasigrassetto"/>
          <w:rFonts w:ascii="Times New Roman" w:hAnsi="Times New Roman" w:cs="Times New Roman"/>
          <w:color w:val="000000"/>
        </w:rPr>
        <w:t>, ,</w:t>
      </w:r>
      <w:proofErr w:type="gramEnd"/>
      <w:r w:rsidRPr="00FF4FD2">
        <w:rPr>
          <w:rStyle w:val="Enfasigrassetto"/>
          <w:rFonts w:ascii="Times New Roman" w:hAnsi="Times New Roman" w:cs="Times New Roman"/>
          <w:color w:val="000000"/>
        </w:rPr>
        <w:t xml:space="preserve"> si affiancano nuovi prodotti dall’alto contenuto tecnico ma facili e sicuri da usare, </w:t>
      </w:r>
      <w:r w:rsidRPr="00FF4FD2">
        <w:rPr>
          <w:rFonts w:ascii="Times New Roman" w:hAnsi="Times New Roman" w:cs="Times New Roman"/>
        </w:rPr>
        <w:t>progettati per rispondere in modo ancora più efficace alle</w:t>
      </w:r>
      <w:r>
        <w:rPr>
          <w:rFonts w:ascii="Times New Roman" w:hAnsi="Times New Roman" w:cs="Times New Roman"/>
        </w:rPr>
        <w:t xml:space="preserve"> nuove</w:t>
      </w:r>
      <w:r w:rsidRPr="00FF4FD2">
        <w:rPr>
          <w:rFonts w:ascii="Times New Roman" w:hAnsi="Times New Roman" w:cs="Times New Roman"/>
        </w:rPr>
        <w:t xml:space="preserve"> esigenze del cantiere.</w:t>
      </w:r>
    </w:p>
    <w:p w14:paraId="3B4B735E" w14:textId="77777777" w:rsidR="006A7D69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5895B03E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F4FD2">
        <w:rPr>
          <w:rFonts w:ascii="Times New Roman" w:hAnsi="Times New Roman" w:cs="Times New Roman"/>
        </w:rPr>
        <w:t xml:space="preserve">La filosofia di </w:t>
      </w:r>
      <w:proofErr w:type="spellStart"/>
      <w:r w:rsidRPr="00FF4FD2">
        <w:rPr>
          <w:rFonts w:ascii="Times New Roman" w:hAnsi="Times New Roman" w:cs="Times New Roman"/>
        </w:rPr>
        <w:t>GrasCalce</w:t>
      </w:r>
      <w:proofErr w:type="spellEnd"/>
      <w:r w:rsidRPr="00FF4FD2">
        <w:rPr>
          <w:rFonts w:ascii="Times New Roman" w:hAnsi="Times New Roman" w:cs="Times New Roman"/>
        </w:rPr>
        <w:t xml:space="preserve"> è chiara e coerente: unire la solidità della tradizione alla spinta dell’innovazione tecnica, mettendo sempre al primo posto le esigenze dell’applicatore. Con questo approccio l’azienda, fondata nel, 1967 ha inventato i predosati nel 1984 e li ha via via sviluppati sino ad oggi su più linee produttive e gamme prodotti, diventando un preciso punto di riferimento nel settore delle malte, massetti e calcestruzzi.</w:t>
      </w:r>
    </w:p>
    <w:p w14:paraId="0197253A" w14:textId="77777777" w:rsidR="006A7D69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F4FD2">
        <w:rPr>
          <w:rFonts w:ascii="Times New Roman" w:hAnsi="Times New Roman" w:cs="Times New Roman"/>
        </w:rPr>
        <w:t xml:space="preserve">Oggi </w:t>
      </w:r>
      <w:proofErr w:type="spellStart"/>
      <w:r w:rsidRPr="00FF4FD2">
        <w:rPr>
          <w:rFonts w:ascii="Times New Roman" w:hAnsi="Times New Roman" w:cs="Times New Roman"/>
        </w:rPr>
        <w:t>GrasCalce</w:t>
      </w:r>
      <w:proofErr w:type="spellEnd"/>
      <w:r w:rsidRPr="00FF4FD2">
        <w:rPr>
          <w:rFonts w:ascii="Times New Roman" w:hAnsi="Times New Roman" w:cs="Times New Roman"/>
        </w:rPr>
        <w:t>, brand parte dell’offerta Laterlite, si pone sul mercato edile della ristrutturazione e della piccola manutenzione quotidiana oltre che stradale con l’obiettivo di produrre i migliori predosati e premiscelati “per la posa a mano”, con superiore lavorabilità del prodotto “sulla cazzuola” sia quando lo si impasta che quando lo si applica.</w:t>
      </w:r>
    </w:p>
    <w:p w14:paraId="1E7BC85C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0DC2444C" w14:textId="77777777" w:rsidR="006A7D69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F4FD2">
        <w:rPr>
          <w:rFonts w:ascii="Times New Roman" w:hAnsi="Times New Roman" w:cs="Times New Roman"/>
        </w:rPr>
        <w:t xml:space="preserve">I predosati </w:t>
      </w:r>
      <w:proofErr w:type="spellStart"/>
      <w:r w:rsidRPr="00FF4FD2">
        <w:rPr>
          <w:rFonts w:ascii="Times New Roman" w:hAnsi="Times New Roman" w:cs="Times New Roman"/>
        </w:rPr>
        <w:t>GrasCalce</w:t>
      </w:r>
      <w:proofErr w:type="spellEnd"/>
      <w:r w:rsidRPr="00FF4F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confezionati nel classico</w:t>
      </w:r>
      <w:r w:rsidRPr="00FF4FD2">
        <w:rPr>
          <w:rFonts w:ascii="Times New Roman" w:hAnsi="Times New Roman" w:cs="Times New Roman"/>
        </w:rPr>
        <w:t xml:space="preserve"> </w:t>
      </w:r>
      <w:proofErr w:type="spellStart"/>
      <w:r w:rsidRPr="00FF4FD2">
        <w:rPr>
          <w:rFonts w:ascii="Times New Roman" w:hAnsi="Times New Roman" w:cs="Times New Roman"/>
        </w:rPr>
        <w:t>bisacco</w:t>
      </w:r>
      <w:proofErr w:type="spellEnd"/>
      <w:r w:rsidRPr="00FF4FD2">
        <w:rPr>
          <w:rFonts w:ascii="Times New Roman" w:hAnsi="Times New Roman" w:cs="Times New Roman"/>
        </w:rPr>
        <w:t xml:space="preserve"> sono composti da due scomparti: aggregati umidi da una parte e leganti cementizi dall’altra. Grazie all’impiego di sabbie di elevata qualità e leganti selezionati, basta impastare con acqua per ottenere un prodotto che ha la stessa modalità di posa e resa finale di un impasto tradizionale confezionato in cantiere. Le sabbie umide assicurano ridotti tempi di miscelazione, sia in betoniera che a mano. E in più le malte,</w:t>
      </w:r>
      <w:r>
        <w:rPr>
          <w:rFonts w:ascii="Times New Roman" w:hAnsi="Times New Roman" w:cs="Times New Roman"/>
        </w:rPr>
        <w:t xml:space="preserve"> </w:t>
      </w:r>
      <w:r w:rsidRPr="00FF4FD2">
        <w:rPr>
          <w:rFonts w:ascii="Times New Roman" w:hAnsi="Times New Roman" w:cs="Times New Roman"/>
        </w:rPr>
        <w:t>i massetti e i calcestruzzi sono resistenti agli attacchi acidi e durevoli nel tempo.</w:t>
      </w:r>
      <w:r>
        <w:rPr>
          <w:rFonts w:ascii="Times New Roman" w:hAnsi="Times New Roman" w:cs="Times New Roman"/>
        </w:rPr>
        <w:t xml:space="preserve"> </w:t>
      </w:r>
      <w:r w:rsidRPr="00FF4FD2">
        <w:rPr>
          <w:rFonts w:ascii="Times New Roman" w:hAnsi="Times New Roman" w:cs="Times New Roman"/>
        </w:rPr>
        <w:t xml:space="preserve">Il </w:t>
      </w:r>
      <w:proofErr w:type="spellStart"/>
      <w:r w:rsidRPr="00FF4FD2">
        <w:rPr>
          <w:rFonts w:ascii="Times New Roman" w:hAnsi="Times New Roman" w:cs="Times New Roman"/>
        </w:rPr>
        <w:t>bisacco</w:t>
      </w:r>
      <w:proofErr w:type="spellEnd"/>
      <w:r w:rsidRPr="00FF4FD2">
        <w:rPr>
          <w:rFonts w:ascii="Times New Roman" w:hAnsi="Times New Roman" w:cs="Times New Roman"/>
        </w:rPr>
        <w:t xml:space="preserve"> è la confezione vincente che semplifica il modo di lavorare in cantiere e può essere stoccato anche all’esterno.</w:t>
      </w:r>
    </w:p>
    <w:p w14:paraId="70C2D28A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7D13DFCB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F4FD2">
        <w:rPr>
          <w:rFonts w:ascii="Times New Roman" w:hAnsi="Times New Roman" w:cs="Times New Roman"/>
          <w:b/>
          <w:bCs/>
        </w:rPr>
        <w:t xml:space="preserve">Il Catalogo </w:t>
      </w:r>
      <w:proofErr w:type="spellStart"/>
      <w:r w:rsidRPr="00FF4FD2">
        <w:rPr>
          <w:rFonts w:ascii="Times New Roman" w:hAnsi="Times New Roman" w:cs="Times New Roman"/>
          <w:b/>
          <w:bCs/>
        </w:rPr>
        <w:t>GrasCalce</w:t>
      </w:r>
      <w:proofErr w:type="spellEnd"/>
      <w:r w:rsidRPr="00FF4FD2">
        <w:rPr>
          <w:rFonts w:ascii="Times New Roman" w:hAnsi="Times New Roman" w:cs="Times New Roman"/>
          <w:b/>
          <w:bCs/>
        </w:rPr>
        <w:t xml:space="preserve"> 2025 rappresenta un’evoluzione nel segno della continuità</w:t>
      </w:r>
      <w:r w:rsidRPr="00FF4FD2">
        <w:rPr>
          <w:rFonts w:ascii="Times New Roman" w:hAnsi="Times New Roman" w:cs="Times New Roman"/>
        </w:rPr>
        <w:t>: i prodotti “di sempre” – frutto di una tradizione consolidata nel tempo – convivono con formulazioni più evolute, sviluppate per garantire alte prestazioni senza rinunciare alla facilità d’uso, alla sicurezza e alla sostenibilità. L’obiettivo è offrire a progettisti, imprese e applicatori un supporto concreto per affrontare le sfide quotidiane del lavoro in cantiere, con soluzioni affidabili e compatibili con i più aggiornati requisiti normativi e ambientali.</w:t>
      </w:r>
    </w:p>
    <w:p w14:paraId="7E7D674D" w14:textId="77777777" w:rsidR="006A7D69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F4FD2">
        <w:rPr>
          <w:rFonts w:ascii="Times New Roman" w:hAnsi="Times New Roman" w:cs="Times New Roman"/>
        </w:rPr>
        <w:t>GrasCalce</w:t>
      </w:r>
      <w:proofErr w:type="spellEnd"/>
      <w:r w:rsidRPr="00FF4FD2">
        <w:rPr>
          <w:rFonts w:ascii="Times New Roman" w:hAnsi="Times New Roman" w:cs="Times New Roman"/>
        </w:rPr>
        <w:t xml:space="preserve"> conferma anche per il 2025 la centralità della qualità, proponendo malte, intonaci, rasanti e sistemi specifici per l’edilizia storica e contemporanea, con un’attenzione costante all’impatto ambientale e alla durabilità delle opere.</w:t>
      </w:r>
    </w:p>
    <w:p w14:paraId="2BF0FF38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577BBFC3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F4FD2">
        <w:rPr>
          <w:rFonts w:ascii="Times New Roman" w:hAnsi="Times New Roman" w:cs="Times New Roman"/>
        </w:rPr>
        <w:t xml:space="preserve">Dal nuovo catalogo </w:t>
      </w:r>
      <w:proofErr w:type="spellStart"/>
      <w:r w:rsidRPr="00FF4FD2">
        <w:rPr>
          <w:rFonts w:ascii="Times New Roman" w:hAnsi="Times New Roman" w:cs="Times New Roman"/>
        </w:rPr>
        <w:t>GrasCalce</w:t>
      </w:r>
      <w:proofErr w:type="spellEnd"/>
      <w:r w:rsidRPr="00FF4FD2">
        <w:rPr>
          <w:rFonts w:ascii="Times New Roman" w:hAnsi="Times New Roman" w:cs="Times New Roman"/>
        </w:rPr>
        <w:t xml:space="preserve"> 2025 emerge anche </w:t>
      </w:r>
      <w:r w:rsidRPr="00FF4FD2">
        <w:rPr>
          <w:rFonts w:ascii="Times New Roman" w:hAnsi="Times New Roman" w:cs="Times New Roman"/>
          <w:b/>
          <w:bCs/>
        </w:rPr>
        <w:t>l’impegno dell’azienda nei confronti della sostenibilità</w:t>
      </w:r>
      <w:r w:rsidRPr="00FF4FD2">
        <w:rPr>
          <w:rFonts w:ascii="Times New Roman" w:hAnsi="Times New Roman" w:cs="Times New Roman"/>
        </w:rPr>
        <w:t xml:space="preserve">, con riduzione dei consumi energetici nei propri impianti produttivi di </w:t>
      </w:r>
      <w:r w:rsidRPr="00FF4FD2">
        <w:rPr>
          <w:rFonts w:ascii="Times New Roman" w:hAnsi="Times New Roman" w:cs="Times New Roman"/>
        </w:rPr>
        <w:lastRenderedPageBreak/>
        <w:t>Trezzo sull’Adda (MI) e Rubbiano di Fornovo (PR)</w:t>
      </w:r>
      <w:r>
        <w:rPr>
          <w:rFonts w:ascii="Times New Roman" w:hAnsi="Times New Roman" w:cs="Times New Roman"/>
        </w:rPr>
        <w:t xml:space="preserve"> e con l’</w:t>
      </w:r>
      <w:r w:rsidRPr="00FF4FD2">
        <w:rPr>
          <w:rFonts w:ascii="Times New Roman" w:hAnsi="Times New Roman" w:cs="Times New Roman"/>
        </w:rPr>
        <w:t>autoproduzione e utilizzo di energia proveniente da fonti rinnovabili</w:t>
      </w:r>
      <w:proofErr w:type="gramStart"/>
      <w:r>
        <w:rPr>
          <w:rFonts w:ascii="Times New Roman" w:hAnsi="Times New Roman" w:cs="Times New Roman"/>
        </w:rPr>
        <w:t>.</w:t>
      </w:r>
      <w:r w:rsidRPr="00FF4FD2" w:rsidDel="000E4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14:paraId="4178936D" w14:textId="6846DB13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02685">
        <w:t xml:space="preserve">L’attenzione all’impegno si traduce anche nella ricerca di formulazioni di prodotti indicati per impieghi in progetti e realizzazioni in linea con i requisiti indicati dai </w:t>
      </w:r>
      <w:r w:rsidR="00602685" w:rsidRPr="00602685">
        <w:rPr>
          <w:b/>
          <w:bCs/>
        </w:rPr>
        <w:t>Criteri Ambientali Minimi (CAM)</w:t>
      </w:r>
      <w:r w:rsidRPr="00602685">
        <w:rPr>
          <w:b/>
          <w:bCs/>
        </w:rPr>
        <w:t xml:space="preserve">: la linea </w:t>
      </w:r>
      <w:proofErr w:type="spellStart"/>
      <w:r w:rsidRPr="00602685">
        <w:rPr>
          <w:b/>
          <w:bCs/>
        </w:rPr>
        <w:t>EcoPiù</w:t>
      </w:r>
      <w:proofErr w:type="spellEnd"/>
      <w:r w:rsidRPr="00602685">
        <w:rPr>
          <w:b/>
          <w:bCs/>
        </w:rPr>
        <w:t xml:space="preserve">, </w:t>
      </w:r>
      <w:proofErr w:type="spellStart"/>
      <w:r w:rsidRPr="00602685">
        <w:rPr>
          <w:b/>
          <w:bCs/>
        </w:rPr>
        <w:t>UltraBeton</w:t>
      </w:r>
      <w:proofErr w:type="spellEnd"/>
      <w:r w:rsidRPr="00602685">
        <w:rPr>
          <w:b/>
          <w:bCs/>
        </w:rPr>
        <w:t xml:space="preserve"> 45 Fibrato, Super Sabbia e Cemento Fibrorinforzata </w:t>
      </w:r>
      <w:r w:rsidRPr="00602685">
        <w:t>sono prodotti Certificati per i CAM con contenuto di materiale</w:t>
      </w:r>
      <w:r w:rsidRPr="00FF4FD2">
        <w:rPr>
          <w:rFonts w:ascii="Times New Roman" w:hAnsi="Times New Roman" w:cs="Times New Roman"/>
        </w:rPr>
        <w:t xml:space="preserve"> recuperato, riciclato, sottoprodotto ≥ 5%.</w:t>
      </w:r>
    </w:p>
    <w:p w14:paraId="49BC928A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624E9F15" w14:textId="6A464472" w:rsidR="006A7D69" w:rsidRDefault="006A7D69" w:rsidP="00602685">
      <w:pPr>
        <w:pStyle w:val="Corpotesto"/>
        <w:spacing w:after="0" w:line="240" w:lineRule="auto"/>
        <w:jc w:val="both"/>
        <w:rPr>
          <w:rStyle w:val="StrongEmphasis"/>
          <w:rFonts w:ascii="Times New Roman" w:hAnsi="Times New Roman" w:cs="Times New Roman"/>
        </w:rPr>
      </w:pPr>
      <w:r w:rsidRPr="00FF4FD2">
        <w:rPr>
          <w:rFonts w:ascii="Times New Roman" w:hAnsi="Times New Roman" w:cs="Times New Roman"/>
        </w:rPr>
        <w:t xml:space="preserve">Il </w:t>
      </w:r>
      <w:r w:rsidRPr="00FF4FD2">
        <w:rPr>
          <w:rFonts w:ascii="Times New Roman" w:hAnsi="Times New Roman" w:cs="Times New Roman"/>
          <w:b/>
          <w:bCs/>
        </w:rPr>
        <w:t xml:space="preserve">nuovo catalogo </w:t>
      </w:r>
      <w:proofErr w:type="spellStart"/>
      <w:r w:rsidRPr="00FF4FD2">
        <w:rPr>
          <w:rFonts w:ascii="Times New Roman" w:hAnsi="Times New Roman" w:cs="Times New Roman"/>
          <w:b/>
          <w:bCs/>
        </w:rPr>
        <w:t>GrasCalce</w:t>
      </w:r>
      <w:proofErr w:type="spellEnd"/>
      <w:r w:rsidRPr="00FF4FD2">
        <w:rPr>
          <w:rFonts w:ascii="Times New Roman" w:hAnsi="Times New Roman" w:cs="Times New Roman"/>
          <w:b/>
          <w:bCs/>
        </w:rPr>
        <w:t xml:space="preserve"> 2025</w:t>
      </w:r>
      <w:r w:rsidRPr="00FF4FD2">
        <w:rPr>
          <w:rFonts w:ascii="Times New Roman" w:hAnsi="Times New Roman" w:cs="Times New Roman"/>
        </w:rPr>
        <w:t xml:space="preserve"> è disponibile in formato digitale all’indirizzo:</w:t>
      </w:r>
      <w:r w:rsidRPr="00FF4FD2">
        <w:rPr>
          <w:rFonts w:ascii="Times New Roman" w:hAnsi="Times New Roman" w:cs="Times New Roman"/>
        </w:rPr>
        <w:br/>
      </w:r>
      <w:hyperlink r:id="rId4" w:history="1">
        <w:r w:rsidR="00602685" w:rsidRPr="00A90E3D">
          <w:rPr>
            <w:rStyle w:val="Collegamentoipertestuale"/>
            <w:rFonts w:ascii="Times New Roman" w:hAnsi="Times New Roman" w:cs="Times New Roman"/>
          </w:rPr>
          <w:t>https://www.grascalce.it/news/2025/04/07/catalogo-gras-calce-2025/</w:t>
        </w:r>
      </w:hyperlink>
    </w:p>
    <w:p w14:paraId="5AEFCCCB" w14:textId="77777777" w:rsidR="00602685" w:rsidRDefault="00602685" w:rsidP="00602685">
      <w:pPr>
        <w:pStyle w:val="Corpotesto"/>
        <w:spacing w:after="0" w:line="240" w:lineRule="auto"/>
        <w:jc w:val="both"/>
        <w:rPr>
          <w:rStyle w:val="StrongEmphasis"/>
          <w:rFonts w:ascii="Times New Roman" w:hAnsi="Times New Roman" w:cs="Times New Roman"/>
        </w:rPr>
      </w:pPr>
    </w:p>
    <w:p w14:paraId="2936EE22" w14:textId="77777777" w:rsidR="00602685" w:rsidRPr="00FF4FD2" w:rsidRDefault="00602685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4C547A3E" w14:textId="4C5530B9" w:rsidR="00602685" w:rsidRPr="00A301EF" w:rsidRDefault="00602685" w:rsidP="006026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Luglio</w:t>
      </w:r>
      <w:r w:rsidRPr="00A301EF">
        <w:rPr>
          <w:rFonts w:ascii="Times New Roman" w:hAnsi="Times New Roman" w:cs="Times New Roman"/>
        </w:rPr>
        <w:t xml:space="preserve"> 2025</w:t>
      </w:r>
    </w:p>
    <w:p w14:paraId="5FE278C2" w14:textId="77777777" w:rsidR="00602685" w:rsidRPr="00A301EF" w:rsidRDefault="00602685" w:rsidP="00602685">
      <w:pPr>
        <w:jc w:val="both"/>
        <w:rPr>
          <w:rFonts w:ascii="Times New Roman" w:hAnsi="Times New Roman" w:cs="Times New Roman"/>
        </w:rPr>
      </w:pPr>
    </w:p>
    <w:p w14:paraId="0E3F9B52" w14:textId="77777777" w:rsidR="00602685" w:rsidRPr="00A301EF" w:rsidRDefault="00602685" w:rsidP="00602685">
      <w:pPr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>Per informazioni:</w:t>
      </w:r>
    </w:p>
    <w:p w14:paraId="39366165" w14:textId="77777777" w:rsidR="00602685" w:rsidRPr="00A301EF" w:rsidRDefault="00602685" w:rsidP="00602685">
      <w:pPr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>Ufficio Stampa LATERLITE</w:t>
      </w:r>
    </w:p>
    <w:p w14:paraId="764339E7" w14:textId="77777777" w:rsidR="00602685" w:rsidRPr="00A301EF" w:rsidRDefault="00602685" w:rsidP="00602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 xml:space="preserve">Sillabario srl </w:t>
      </w:r>
    </w:p>
    <w:p w14:paraId="0C11476F" w14:textId="77777777" w:rsidR="00602685" w:rsidRPr="00A301EF" w:rsidRDefault="00602685" w:rsidP="00602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 xml:space="preserve">Via Euripide, 9 </w:t>
      </w:r>
    </w:p>
    <w:p w14:paraId="0DEE3230" w14:textId="77777777" w:rsidR="00602685" w:rsidRPr="00A301EF" w:rsidRDefault="00602685" w:rsidP="00602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>20145 Milano</w:t>
      </w:r>
    </w:p>
    <w:p w14:paraId="06080C25" w14:textId="77777777" w:rsidR="00602685" w:rsidRPr="00A301EF" w:rsidRDefault="00602685" w:rsidP="00602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 xml:space="preserve">tel. 0287399276 </w:t>
      </w:r>
    </w:p>
    <w:p w14:paraId="7DC69D76" w14:textId="77777777" w:rsidR="00602685" w:rsidRPr="00A301EF" w:rsidRDefault="00602685" w:rsidP="00602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 xml:space="preserve">sillabario@sillabariopress.it </w:t>
      </w:r>
    </w:p>
    <w:p w14:paraId="4793B6A5" w14:textId="77777777" w:rsidR="00602685" w:rsidRPr="00A301EF" w:rsidRDefault="00602685" w:rsidP="006026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301EF">
        <w:rPr>
          <w:rFonts w:ascii="Times New Roman" w:hAnsi="Times New Roman" w:cs="Times New Roman"/>
          <w:color w:val="000000"/>
        </w:rPr>
        <w:t>Giacomo Galli</w:t>
      </w:r>
    </w:p>
    <w:p w14:paraId="08D2BEAC" w14:textId="77777777" w:rsidR="00602685" w:rsidRPr="00A301EF" w:rsidRDefault="00602685" w:rsidP="00602685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A301EF">
        <w:rPr>
          <w:rFonts w:ascii="Times New Roman" w:hAnsi="Times New Roman" w:cs="Times New Roman"/>
          <w:color w:val="000000"/>
        </w:rPr>
        <w:t>cell</w:t>
      </w:r>
      <w:proofErr w:type="spellEnd"/>
      <w:r w:rsidRPr="00A301EF">
        <w:rPr>
          <w:rFonts w:ascii="Times New Roman" w:hAnsi="Times New Roman" w:cs="Times New Roman"/>
          <w:color w:val="000000"/>
        </w:rPr>
        <w:t>. 3333701412</w:t>
      </w:r>
    </w:p>
    <w:p w14:paraId="17E98116" w14:textId="77777777" w:rsidR="00602685" w:rsidRPr="00A301EF" w:rsidRDefault="00602685" w:rsidP="00602685">
      <w:pPr>
        <w:jc w:val="both"/>
        <w:rPr>
          <w:rFonts w:ascii="Times New Roman" w:hAnsi="Times New Roman" w:cs="Times New Roman"/>
        </w:rPr>
      </w:pPr>
    </w:p>
    <w:p w14:paraId="7409F019" w14:textId="77777777" w:rsidR="00602685" w:rsidRPr="006A7009" w:rsidRDefault="00602685" w:rsidP="006026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3C4CD762" w14:textId="77777777" w:rsidR="00602685" w:rsidRDefault="00602685" w:rsidP="00602685">
      <w:pPr>
        <w:jc w:val="both"/>
      </w:pPr>
    </w:p>
    <w:p w14:paraId="7D39D87E" w14:textId="77777777" w:rsidR="006A7D69" w:rsidRPr="00FF4FD2" w:rsidRDefault="006A7D69" w:rsidP="00602685">
      <w:pPr>
        <w:pStyle w:val="Corpotesto"/>
        <w:spacing w:after="0" w:line="240" w:lineRule="auto"/>
        <w:jc w:val="both"/>
        <w:rPr>
          <w:rStyle w:val="Enfasicorsivo"/>
          <w:rFonts w:ascii="Times New Roman" w:hAnsi="Times New Roman" w:cs="Times New Roman"/>
        </w:rPr>
      </w:pPr>
    </w:p>
    <w:p w14:paraId="037AB8D7" w14:textId="77777777" w:rsidR="00121640" w:rsidRDefault="00121640" w:rsidP="00602685"/>
    <w:sectPr w:rsidR="00121640" w:rsidSect="006A7D69">
      <w:pgSz w:w="11906" w:h="16838" w:code="9"/>
      <w:pgMar w:top="1701" w:right="1701" w:bottom="1701" w:left="1701" w:header="737" w:footer="851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SimSu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69"/>
    <w:rsid w:val="00121640"/>
    <w:rsid w:val="002854FE"/>
    <w:rsid w:val="00602685"/>
    <w:rsid w:val="006A7D69"/>
    <w:rsid w:val="0070087A"/>
    <w:rsid w:val="00B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C678"/>
  <w15:chartTrackingRefBased/>
  <w15:docId w15:val="{0705EE58-E7D1-4231-8483-D1EF581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D69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7D6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7D6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7D6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7D6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7D6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7D6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D6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7D6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7D6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7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7D6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7D6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7D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D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7D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7D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7D6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7D6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7D6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7D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7D6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7D6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7D6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7D69"/>
    <w:rPr>
      <w:b/>
      <w:bCs/>
      <w:smallCaps/>
      <w:color w:val="2F5496" w:themeColor="accent1" w:themeShade="BF"/>
      <w:spacing w:val="5"/>
    </w:rPr>
  </w:style>
  <w:style w:type="character" w:customStyle="1" w:styleId="StrongEmphasis">
    <w:name w:val="Strong Emphasis"/>
    <w:qFormat/>
    <w:rsid w:val="006A7D69"/>
    <w:rPr>
      <w:b/>
      <w:bCs/>
    </w:rPr>
  </w:style>
  <w:style w:type="character" w:styleId="Enfasicorsivo">
    <w:name w:val="Emphasis"/>
    <w:qFormat/>
    <w:rsid w:val="006A7D69"/>
    <w:rPr>
      <w:i/>
      <w:iCs/>
    </w:rPr>
  </w:style>
  <w:style w:type="character" w:styleId="Enfasigrassetto">
    <w:name w:val="Strong"/>
    <w:basedOn w:val="Carpredefinitoparagrafo"/>
    <w:uiPriority w:val="22"/>
    <w:qFormat/>
    <w:rsid w:val="006A7D69"/>
    <w:rPr>
      <w:b/>
      <w:bCs/>
    </w:rPr>
  </w:style>
  <w:style w:type="paragraph" w:styleId="Corpotesto">
    <w:name w:val="Body Text"/>
    <w:basedOn w:val="Normale"/>
    <w:link w:val="CorpotestoCarattere"/>
    <w:rsid w:val="006A7D69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6A7D69"/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6A7D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2685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2685"/>
    <w:rPr>
      <w:rFonts w:ascii="Liberation Serif" w:eastAsia="Songti SC" w:hAnsi="Liberation Serif" w:cs="Mangal"/>
      <w:sz w:val="20"/>
      <w:szCs w:val="18"/>
      <w:lang w:eastAsia="zh-CN" w:bidi="hi-I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6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685"/>
    <w:rPr>
      <w:rFonts w:ascii="Liberation Serif" w:eastAsia="Songti SC" w:hAnsi="Liberation Serif" w:cs="Mangal"/>
      <w:b/>
      <w:bCs/>
      <w:sz w:val="20"/>
      <w:szCs w:val="18"/>
      <w:lang w:eastAsia="zh-C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026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scalce.it/news/2025/04/07/catalogo-gras-calce-2025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Galli</dc:creator>
  <cp:keywords/>
  <dc:description/>
  <cp:lastModifiedBy>Giacomo Galli</cp:lastModifiedBy>
  <cp:revision>2</cp:revision>
  <dcterms:created xsi:type="dcterms:W3CDTF">2025-07-15T09:16:00Z</dcterms:created>
  <dcterms:modified xsi:type="dcterms:W3CDTF">2025-07-15T09:21:00Z</dcterms:modified>
</cp:coreProperties>
</file>