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99ACEB" w14:textId="77777777" w:rsidR="00DD4DC1" w:rsidRDefault="00DD4DC1" w:rsidP="00022A94">
      <w:pPr>
        <w:autoSpaceDE w:val="0"/>
        <w:autoSpaceDN w:val="0"/>
        <w:adjustRightInd w:val="0"/>
        <w:spacing w:after="0" w:line="360" w:lineRule="auto"/>
        <w:ind w:left="-851"/>
        <w:rPr>
          <w:rFonts w:ascii="Gill Sans MT" w:hAnsi="Gill Sans MT" w:cs="Gill Sans MT"/>
          <w:b/>
          <w:bCs/>
          <w:sz w:val="26"/>
          <w:szCs w:val="26"/>
        </w:rPr>
      </w:pPr>
      <w:r>
        <w:rPr>
          <w:noProof/>
          <w:lang w:eastAsia="en-GB"/>
        </w:rPr>
        <w:drawing>
          <wp:inline distT="0" distB="0" distL="0" distR="0" wp14:anchorId="738B6B1D" wp14:editId="3D9C0013">
            <wp:extent cx="7886700" cy="1495388"/>
            <wp:effectExtent l="0" t="0" r="0" b="0"/>
            <wp:docPr id="2" name="Picture 2" descr="A yellow square with a white bord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yellow square with a white border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1992" cy="150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BED01B" w14:textId="56976B8A" w:rsidR="00DF6F9D" w:rsidRPr="00DF6F9D" w:rsidRDefault="00DF6F9D" w:rsidP="00022A94">
      <w:pPr>
        <w:pStyle w:val="Nessunaspaziatura"/>
        <w:spacing w:line="360" w:lineRule="auto"/>
        <w:rPr>
          <w:rFonts w:ascii="Gill Sans MT" w:hAnsi="Gill Sans MT"/>
          <w:b/>
          <w:sz w:val="18"/>
          <w:szCs w:val="18"/>
        </w:rPr>
      </w:pPr>
    </w:p>
    <w:p w14:paraId="18CC7379" w14:textId="7C38C482" w:rsidR="00EB1F49" w:rsidRPr="00BB0253" w:rsidRDefault="00775DD6" w:rsidP="00BB0253">
      <w:pPr>
        <w:pStyle w:val="Nessunaspaziatura"/>
        <w:spacing w:line="360" w:lineRule="auto"/>
        <w:ind w:left="7200" w:firstLine="720"/>
        <w:rPr>
          <w:rFonts w:ascii="Gill Sans MT" w:hAnsi="Gill Sans MT"/>
          <w:b/>
          <w:sz w:val="26"/>
          <w:szCs w:val="26"/>
          <w:lang w:val="it-IT"/>
        </w:rPr>
      </w:pPr>
      <w:r>
        <w:rPr>
          <w:rFonts w:ascii="Gill Sans MT" w:hAnsi="Gill Sans MT"/>
          <w:b/>
          <w:sz w:val="26"/>
          <w:szCs w:val="26"/>
          <w:lang w:val="it-IT"/>
        </w:rPr>
        <w:t xml:space="preserve">Settembre </w:t>
      </w:r>
      <w:r w:rsidR="00130D7A" w:rsidRPr="00BB0253">
        <w:rPr>
          <w:rFonts w:ascii="Gill Sans MT" w:hAnsi="Gill Sans MT"/>
          <w:b/>
          <w:sz w:val="26"/>
          <w:szCs w:val="26"/>
          <w:lang w:val="it-IT"/>
        </w:rPr>
        <w:t>202</w:t>
      </w:r>
      <w:r w:rsidR="00BB0253">
        <w:rPr>
          <w:rFonts w:ascii="Gill Sans MT" w:hAnsi="Gill Sans MT"/>
          <w:b/>
          <w:sz w:val="26"/>
          <w:szCs w:val="26"/>
          <w:lang w:val="it-IT"/>
        </w:rPr>
        <w:t>5</w:t>
      </w:r>
      <w:r w:rsidR="00EB1F49" w:rsidRPr="00BB0253">
        <w:rPr>
          <w:rFonts w:ascii="Gill Sans MT" w:hAnsi="Gill Sans MT"/>
          <w:b/>
          <w:sz w:val="26"/>
          <w:szCs w:val="26"/>
          <w:lang w:val="it-IT"/>
        </w:rPr>
        <w:t xml:space="preserve"> </w:t>
      </w:r>
    </w:p>
    <w:p w14:paraId="7676AD37" w14:textId="77777777" w:rsidR="00EB1F49" w:rsidRPr="00BB0253" w:rsidRDefault="00EB1F49" w:rsidP="00022A94">
      <w:pPr>
        <w:spacing w:after="0" w:line="360" w:lineRule="auto"/>
        <w:rPr>
          <w:rFonts w:ascii="Gill Sans MT" w:hAnsi="Gill Sans MT"/>
          <w:b/>
          <w:sz w:val="16"/>
          <w:szCs w:val="16"/>
          <w:lang w:val="it-IT"/>
        </w:rPr>
      </w:pPr>
    </w:p>
    <w:p w14:paraId="7B8BE13C" w14:textId="035C9F1A" w:rsidR="004A20FE" w:rsidRPr="004A20FE" w:rsidRDefault="004A20FE" w:rsidP="004A20FE">
      <w:pPr>
        <w:widowControl w:val="0"/>
        <w:autoSpaceDE w:val="0"/>
        <w:autoSpaceDN w:val="0"/>
        <w:adjustRightInd w:val="0"/>
        <w:spacing w:after="0" w:line="240" w:lineRule="auto"/>
        <w:rPr>
          <w:rFonts w:ascii="Gill Sans MT" w:hAnsi="Gill Sans MT"/>
          <w:b/>
          <w:bCs/>
          <w:color w:val="000000"/>
          <w:sz w:val="32"/>
          <w:szCs w:val="32"/>
        </w:rPr>
      </w:pPr>
      <w:r w:rsidRPr="004A20FE">
        <w:rPr>
          <w:rFonts w:ascii="Gill Sans MT" w:hAnsi="Gill Sans MT"/>
          <w:b/>
          <w:bCs/>
          <w:color w:val="000000"/>
          <w:sz w:val="32"/>
          <w:szCs w:val="32"/>
        </w:rPr>
        <w:t>JCB CON EA GROUP A GIS 2025</w:t>
      </w:r>
    </w:p>
    <w:p w14:paraId="404CB9F3" w14:textId="77777777" w:rsidR="004A20FE" w:rsidRPr="004A20FE" w:rsidRDefault="004A20FE" w:rsidP="004A20FE">
      <w:pPr>
        <w:spacing w:after="0" w:line="240" w:lineRule="auto"/>
        <w:rPr>
          <w:rFonts w:ascii="Gill Sans MT" w:hAnsi="Gill Sans MT"/>
          <w:sz w:val="26"/>
          <w:szCs w:val="26"/>
        </w:rPr>
      </w:pPr>
    </w:p>
    <w:p w14:paraId="5A86828E" w14:textId="77777777" w:rsidR="004A20FE" w:rsidRPr="004A20FE" w:rsidRDefault="004A20FE" w:rsidP="004A20FE">
      <w:pPr>
        <w:widowControl w:val="0"/>
        <w:suppressAutoHyphens/>
        <w:spacing w:after="0" w:line="240" w:lineRule="auto"/>
        <w:rPr>
          <w:rFonts w:ascii="Gill Sans MT" w:hAnsi="Gill Sans MT"/>
          <w:b/>
          <w:bCs/>
          <w:sz w:val="26"/>
          <w:szCs w:val="26"/>
          <w:lang w:val="it-IT"/>
        </w:rPr>
      </w:pPr>
      <w:r w:rsidRPr="004A20FE">
        <w:rPr>
          <w:rFonts w:ascii="Gill Sans MT" w:hAnsi="Gill Sans MT"/>
          <w:b/>
          <w:bCs/>
          <w:color w:val="000000"/>
          <w:sz w:val="26"/>
          <w:szCs w:val="26"/>
          <w:lang w:val="it-IT"/>
        </w:rPr>
        <w:t xml:space="preserve">In esposizione alla manifestazione fieristica di Piacenza i modelli di punta della gamma JCB Access e altre soluzioni per il sollevamento industriale nell’ambito dello spazio espositivo del partner EA Group. </w:t>
      </w:r>
    </w:p>
    <w:p w14:paraId="754B7546" w14:textId="77777777" w:rsidR="004A20FE" w:rsidRPr="004A20FE" w:rsidRDefault="004A20FE" w:rsidP="004A20FE">
      <w:pPr>
        <w:spacing w:after="0" w:line="240" w:lineRule="auto"/>
        <w:rPr>
          <w:rFonts w:ascii="Gill Sans MT" w:hAnsi="Gill Sans MT"/>
          <w:sz w:val="26"/>
          <w:szCs w:val="26"/>
          <w:lang w:val="it-IT"/>
        </w:rPr>
      </w:pPr>
    </w:p>
    <w:p w14:paraId="6ADEE9A6" w14:textId="77777777" w:rsidR="004A20FE" w:rsidRPr="004A20FE" w:rsidRDefault="004A20FE" w:rsidP="004A20FE">
      <w:pPr>
        <w:spacing w:after="0" w:line="240" w:lineRule="auto"/>
        <w:rPr>
          <w:rFonts w:ascii="Gill Sans MT" w:hAnsi="Gill Sans MT"/>
          <w:bCs/>
          <w:sz w:val="26"/>
          <w:szCs w:val="26"/>
          <w:lang w:val="it-IT"/>
        </w:rPr>
      </w:pPr>
      <w:r w:rsidRPr="004A20FE">
        <w:rPr>
          <w:rFonts w:ascii="Gill Sans MT" w:hAnsi="Gill Sans MT"/>
          <w:bCs/>
          <w:sz w:val="26"/>
          <w:szCs w:val="26"/>
          <w:lang w:val="it-IT"/>
        </w:rPr>
        <w:t xml:space="preserve">In occasione di </w:t>
      </w:r>
      <w:r w:rsidRPr="004A20FE">
        <w:rPr>
          <w:rFonts w:ascii="Gill Sans MT" w:hAnsi="Gill Sans MT"/>
          <w:b/>
          <w:sz w:val="26"/>
          <w:szCs w:val="26"/>
          <w:lang w:val="it-IT"/>
        </w:rPr>
        <w:t>GIS - Giornate Italiane del Sollevamento e dei Trasporti Eccezionali</w:t>
      </w:r>
      <w:r w:rsidRPr="004A20FE">
        <w:rPr>
          <w:rFonts w:ascii="Gill Sans MT" w:hAnsi="Gill Sans MT"/>
          <w:bCs/>
          <w:sz w:val="26"/>
          <w:szCs w:val="26"/>
          <w:lang w:val="it-IT"/>
        </w:rPr>
        <w:t xml:space="preserve"> (</w:t>
      </w:r>
      <w:hyperlink r:id="rId6" w:history="1">
        <w:r w:rsidRPr="004A20FE">
          <w:rPr>
            <w:rStyle w:val="Collegamentoipertestuale"/>
            <w:rFonts w:ascii="Gill Sans MT" w:hAnsi="Gill Sans MT"/>
            <w:bCs/>
            <w:sz w:val="26"/>
            <w:szCs w:val="26"/>
            <w:lang w:val="it-IT"/>
          </w:rPr>
          <w:t>www.gisexpo.it</w:t>
        </w:r>
      </w:hyperlink>
      <w:r w:rsidRPr="004A20FE">
        <w:rPr>
          <w:rFonts w:ascii="Gill Sans MT" w:hAnsi="Gill Sans MT"/>
          <w:bCs/>
          <w:sz w:val="26"/>
          <w:szCs w:val="26"/>
          <w:lang w:val="it-IT"/>
        </w:rPr>
        <w:t xml:space="preserve">) l'esposizione per il mondo del lavoro in quota e del sollevamento industriale in programma a </w:t>
      </w:r>
      <w:r w:rsidRPr="004A20FE">
        <w:rPr>
          <w:rFonts w:ascii="Gill Sans MT" w:hAnsi="Gill Sans MT"/>
          <w:b/>
          <w:sz w:val="26"/>
          <w:szCs w:val="26"/>
          <w:lang w:val="it-IT"/>
        </w:rPr>
        <w:t>Piacenza dal 25 al 27 Settembre 2025, JCB sarà presente con le sue piattaforme di lavoro aereo nell’ambito dello spazio espositivo EA Group</w:t>
      </w:r>
      <w:r w:rsidRPr="004A20FE">
        <w:rPr>
          <w:rFonts w:ascii="Gill Sans MT" w:hAnsi="Gill Sans MT"/>
          <w:bCs/>
          <w:sz w:val="26"/>
          <w:szCs w:val="26"/>
          <w:lang w:val="it-IT"/>
        </w:rPr>
        <w:t xml:space="preserve">, il partner a cui è affidata in esclusiva per l’Italia la commercializzazione della gamma di piattaforme di lavoro aeree e del carrello elevatore a braccio telescopico </w:t>
      </w:r>
      <w:proofErr w:type="spellStart"/>
      <w:r w:rsidRPr="004A20FE">
        <w:rPr>
          <w:rFonts w:ascii="Gill Sans MT" w:hAnsi="Gill Sans MT"/>
          <w:bCs/>
          <w:sz w:val="26"/>
          <w:szCs w:val="26"/>
          <w:lang w:val="it-IT"/>
        </w:rPr>
        <w:t>Teletruk</w:t>
      </w:r>
      <w:proofErr w:type="spellEnd"/>
      <w:r w:rsidRPr="004A20FE">
        <w:rPr>
          <w:rFonts w:ascii="Gill Sans MT" w:hAnsi="Gill Sans MT"/>
          <w:bCs/>
          <w:sz w:val="26"/>
          <w:szCs w:val="26"/>
          <w:lang w:val="it-IT"/>
        </w:rPr>
        <w:t xml:space="preserve"> ad alimentazione elettrica. </w:t>
      </w:r>
    </w:p>
    <w:p w14:paraId="04B682D0" w14:textId="77777777" w:rsidR="004A20FE" w:rsidRPr="004A20FE" w:rsidRDefault="004A20FE" w:rsidP="004A20FE">
      <w:pPr>
        <w:spacing w:after="0" w:line="240" w:lineRule="auto"/>
        <w:rPr>
          <w:rFonts w:ascii="Gill Sans MT" w:hAnsi="Gill Sans MT"/>
          <w:bCs/>
          <w:sz w:val="26"/>
          <w:szCs w:val="26"/>
          <w:lang w:val="it-IT"/>
        </w:rPr>
      </w:pPr>
    </w:p>
    <w:p w14:paraId="68C522A0" w14:textId="77777777" w:rsidR="004A20FE" w:rsidRPr="004A20FE" w:rsidRDefault="004A20FE" w:rsidP="004A20FE">
      <w:pPr>
        <w:spacing w:after="0" w:line="240" w:lineRule="auto"/>
        <w:rPr>
          <w:rFonts w:ascii="Gill Sans MT" w:hAnsi="Gill Sans MT"/>
          <w:sz w:val="26"/>
          <w:szCs w:val="26"/>
          <w:lang w:val="it-IT"/>
        </w:rPr>
      </w:pPr>
      <w:r w:rsidRPr="004A20FE">
        <w:rPr>
          <w:rFonts w:ascii="Gill Sans MT" w:hAnsi="Gill Sans MT"/>
          <w:bCs/>
          <w:sz w:val="26"/>
          <w:szCs w:val="26"/>
          <w:lang w:val="it-IT"/>
        </w:rPr>
        <w:t xml:space="preserve">Nello stand </w:t>
      </w:r>
      <w:r w:rsidRPr="004A20FE">
        <w:rPr>
          <w:rFonts w:ascii="Gill Sans MT" w:hAnsi="Gill Sans MT"/>
          <w:b/>
          <w:sz w:val="26"/>
          <w:szCs w:val="26"/>
          <w:lang w:val="it-IT"/>
        </w:rPr>
        <w:t>EA - Euro Assistance Group srl - PAD. 1 D220-E259</w:t>
      </w:r>
      <w:r w:rsidRPr="004A20FE">
        <w:rPr>
          <w:rFonts w:ascii="Gill Sans MT" w:hAnsi="Gill Sans MT"/>
          <w:sz w:val="26"/>
          <w:szCs w:val="26"/>
          <w:lang w:val="it-IT"/>
        </w:rPr>
        <w:t xml:space="preserve"> – su una superfice di 160 metri quadrati, </w:t>
      </w:r>
      <w:r w:rsidRPr="004A20FE">
        <w:rPr>
          <w:rFonts w:ascii="Gill Sans MT" w:hAnsi="Gill Sans MT"/>
          <w:b/>
          <w:bCs/>
          <w:sz w:val="26"/>
          <w:szCs w:val="26"/>
          <w:lang w:val="it-IT"/>
        </w:rPr>
        <w:t>sarà esposta una selezione di macchine della gamma JCB Access</w:t>
      </w:r>
      <w:r w:rsidRPr="004A20FE">
        <w:rPr>
          <w:rFonts w:ascii="Gill Sans MT" w:hAnsi="Gill Sans MT"/>
          <w:sz w:val="26"/>
          <w:szCs w:val="26"/>
          <w:lang w:val="it-IT"/>
        </w:rPr>
        <w:t xml:space="preserve"> </w:t>
      </w:r>
      <w:r w:rsidRPr="004A20FE">
        <w:rPr>
          <w:rFonts w:ascii="Gill Sans MT" w:hAnsi="Gill Sans MT"/>
          <w:b/>
          <w:bCs/>
          <w:sz w:val="26"/>
          <w:szCs w:val="26"/>
          <w:lang w:val="it-IT"/>
        </w:rPr>
        <w:t>distribuita da EA</w:t>
      </w:r>
      <w:r w:rsidRPr="004A20FE">
        <w:rPr>
          <w:rFonts w:ascii="Gill Sans MT" w:hAnsi="Gill Sans MT"/>
          <w:sz w:val="26"/>
          <w:szCs w:val="26"/>
          <w:lang w:val="it-IT"/>
        </w:rPr>
        <w:t>, che comprende</w:t>
      </w:r>
      <w:r w:rsidRPr="004A20FE">
        <w:rPr>
          <w:rFonts w:ascii="Gill Sans MT" w:hAnsi="Gill Sans MT"/>
          <w:b/>
          <w:bCs/>
          <w:sz w:val="26"/>
          <w:szCs w:val="26"/>
          <w:lang w:val="it-IT"/>
        </w:rPr>
        <w:t xml:space="preserve"> sia </w:t>
      </w:r>
      <w:proofErr w:type="spellStart"/>
      <w:r w:rsidRPr="004A20FE">
        <w:rPr>
          <w:rFonts w:ascii="Gill Sans MT" w:hAnsi="Gill Sans MT"/>
          <w:b/>
          <w:bCs/>
          <w:sz w:val="26"/>
          <w:szCs w:val="26"/>
          <w:lang w:val="it-IT"/>
        </w:rPr>
        <w:t>scissor</w:t>
      </w:r>
      <w:proofErr w:type="spellEnd"/>
      <w:r w:rsidRPr="004A20FE">
        <w:rPr>
          <w:rFonts w:ascii="Gill Sans MT" w:hAnsi="Gill Sans MT"/>
          <w:b/>
          <w:bCs/>
          <w:sz w:val="26"/>
          <w:szCs w:val="26"/>
          <w:lang w:val="it-IT"/>
        </w:rPr>
        <w:t xml:space="preserve"> che piattaforme articolate semoventi, anche con motorizzazioni elettriche e ibride. </w:t>
      </w:r>
      <w:r w:rsidRPr="004A20FE">
        <w:rPr>
          <w:rFonts w:ascii="Gill Sans MT" w:hAnsi="Gill Sans MT"/>
          <w:sz w:val="26"/>
          <w:szCs w:val="26"/>
          <w:lang w:val="it-IT"/>
        </w:rPr>
        <w:t xml:space="preserve">Per le applicazioni Industry sarà esposto il </w:t>
      </w:r>
      <w:r w:rsidRPr="004A20FE">
        <w:rPr>
          <w:rFonts w:ascii="Gill Sans MT" w:hAnsi="Gill Sans MT"/>
          <w:b/>
          <w:bCs/>
          <w:sz w:val="26"/>
          <w:szCs w:val="26"/>
          <w:lang w:val="it-IT"/>
        </w:rPr>
        <w:t xml:space="preserve">carrello elevatore a braccio telescopico </w:t>
      </w:r>
      <w:proofErr w:type="spellStart"/>
      <w:r w:rsidRPr="004A20FE">
        <w:rPr>
          <w:rFonts w:ascii="Gill Sans MT" w:hAnsi="Gill Sans MT"/>
          <w:b/>
          <w:bCs/>
          <w:sz w:val="26"/>
          <w:szCs w:val="26"/>
          <w:lang w:val="it-IT"/>
        </w:rPr>
        <w:t>Teletruk</w:t>
      </w:r>
      <w:proofErr w:type="spellEnd"/>
      <w:r w:rsidRPr="004A20FE">
        <w:rPr>
          <w:rFonts w:ascii="Gill Sans MT" w:hAnsi="Gill Sans MT"/>
          <w:b/>
          <w:bCs/>
          <w:sz w:val="26"/>
          <w:szCs w:val="26"/>
          <w:lang w:val="it-IT"/>
        </w:rPr>
        <w:t>, sia nella versione diesel che ad azionamento elettrico.</w:t>
      </w:r>
      <w:r w:rsidRPr="004A20FE">
        <w:rPr>
          <w:rFonts w:ascii="Gill Sans MT" w:hAnsi="Gill Sans MT"/>
          <w:sz w:val="26"/>
          <w:szCs w:val="26"/>
          <w:lang w:val="it-IT"/>
        </w:rPr>
        <w:t xml:space="preserve"> Sarà inoltre presente la gamma EA Group specializzata in carrelli elevatori multidirezionali e speciali, per l’ottimizzazione degli spazi di magazzino.</w:t>
      </w:r>
    </w:p>
    <w:p w14:paraId="6DCE55C0" w14:textId="77777777" w:rsidR="004A20FE" w:rsidRPr="004A20FE" w:rsidRDefault="004A20FE" w:rsidP="004A20FE">
      <w:pPr>
        <w:widowControl w:val="0"/>
        <w:autoSpaceDE w:val="0"/>
        <w:autoSpaceDN w:val="0"/>
        <w:adjustRightInd w:val="0"/>
        <w:spacing w:after="0" w:line="240" w:lineRule="auto"/>
        <w:rPr>
          <w:rFonts w:ascii="Gill Sans MT" w:hAnsi="Gill Sans MT"/>
          <w:bCs/>
          <w:sz w:val="26"/>
          <w:szCs w:val="26"/>
          <w:lang w:val="it-IT"/>
        </w:rPr>
      </w:pPr>
    </w:p>
    <w:p w14:paraId="1FBC89BC" w14:textId="77777777" w:rsidR="004A20FE" w:rsidRPr="004A20FE" w:rsidRDefault="004A20FE" w:rsidP="004A20FE">
      <w:pPr>
        <w:widowControl w:val="0"/>
        <w:autoSpaceDE w:val="0"/>
        <w:autoSpaceDN w:val="0"/>
        <w:adjustRightInd w:val="0"/>
        <w:spacing w:after="0" w:line="240" w:lineRule="auto"/>
        <w:rPr>
          <w:rFonts w:ascii="Gill Sans MT" w:hAnsi="Gill Sans MT"/>
          <w:bCs/>
          <w:sz w:val="26"/>
          <w:szCs w:val="26"/>
          <w:lang w:val="it-IT"/>
        </w:rPr>
      </w:pPr>
      <w:r w:rsidRPr="004A20FE">
        <w:rPr>
          <w:rFonts w:ascii="Gill Sans MT" w:hAnsi="Gill Sans MT"/>
          <w:sz w:val="26"/>
          <w:szCs w:val="26"/>
          <w:lang w:val="it-IT"/>
        </w:rPr>
        <w:t xml:space="preserve">La gamma di piattaforme elettriche a pantografo JCB Access è stata sviluppata per soddisfare le esigenze di società di noleggio e imprese di tutto il mondo. </w:t>
      </w:r>
      <w:r w:rsidRPr="004A20FE">
        <w:rPr>
          <w:rFonts w:ascii="Gill Sans MT" w:hAnsi="Gill Sans MT"/>
          <w:b/>
          <w:bCs/>
          <w:sz w:val="26"/>
          <w:szCs w:val="26"/>
          <w:lang w:val="it-IT"/>
        </w:rPr>
        <w:t>Tutti i modelli, con altezze di lavoro da 6 a 14 metri</w:t>
      </w:r>
      <w:r w:rsidRPr="004A20FE">
        <w:rPr>
          <w:rFonts w:ascii="Gill Sans MT" w:hAnsi="Gill Sans MT"/>
          <w:sz w:val="26"/>
          <w:szCs w:val="26"/>
          <w:lang w:val="it-IT"/>
        </w:rPr>
        <w:t>, sono certificati in base alla norma EN280 per la conformità CE, garantendo il massimo standard di qualità del prodotto.</w:t>
      </w:r>
    </w:p>
    <w:p w14:paraId="1EFCA2D4" w14:textId="77777777" w:rsidR="004A20FE" w:rsidRPr="004A20FE" w:rsidRDefault="004A20FE" w:rsidP="004A20FE">
      <w:pPr>
        <w:widowControl w:val="0"/>
        <w:autoSpaceDE w:val="0"/>
        <w:autoSpaceDN w:val="0"/>
        <w:adjustRightInd w:val="0"/>
        <w:spacing w:after="0" w:line="240" w:lineRule="auto"/>
        <w:rPr>
          <w:rFonts w:ascii="Gill Sans MT" w:hAnsi="Gill Sans MT"/>
          <w:bCs/>
          <w:sz w:val="26"/>
          <w:szCs w:val="26"/>
          <w:lang w:val="it-IT"/>
        </w:rPr>
      </w:pPr>
    </w:p>
    <w:p w14:paraId="5CFF54F6" w14:textId="77777777" w:rsidR="004A20FE" w:rsidRPr="004A20FE" w:rsidRDefault="004A20FE" w:rsidP="004A20FE">
      <w:pPr>
        <w:widowControl w:val="0"/>
        <w:autoSpaceDE w:val="0"/>
        <w:autoSpaceDN w:val="0"/>
        <w:adjustRightInd w:val="0"/>
        <w:spacing w:after="0" w:line="240" w:lineRule="auto"/>
        <w:rPr>
          <w:rFonts w:ascii="Gill Sans MT" w:hAnsi="Gill Sans MT"/>
          <w:sz w:val="26"/>
          <w:szCs w:val="26"/>
          <w:lang w:val="it-IT"/>
        </w:rPr>
      </w:pPr>
      <w:r w:rsidRPr="004A20FE">
        <w:rPr>
          <w:rFonts w:ascii="Gill Sans MT" w:hAnsi="Gill Sans MT"/>
          <w:bCs/>
          <w:sz w:val="26"/>
          <w:szCs w:val="26"/>
          <w:lang w:val="it-IT"/>
        </w:rPr>
        <w:t xml:space="preserve">La gamma di piattaforme di lavoro aereo a braccio articolato si è arricchita di due nuovi modelli: </w:t>
      </w:r>
      <w:r w:rsidRPr="004A20FE">
        <w:rPr>
          <w:rFonts w:ascii="Gill Sans MT" w:hAnsi="Gill Sans MT"/>
          <w:b/>
          <w:bCs/>
          <w:sz w:val="26"/>
          <w:szCs w:val="26"/>
          <w:lang w:val="it-IT"/>
        </w:rPr>
        <w:t>A45E, ad azionamento elettrico a batteria, e A45EH, trasmissione ibrida diesel/elettrica. Si tratta di</w:t>
      </w:r>
      <w:r w:rsidRPr="004A20FE">
        <w:rPr>
          <w:rFonts w:ascii="Gill Sans MT" w:hAnsi="Gill Sans MT"/>
          <w:sz w:val="26"/>
          <w:szCs w:val="26"/>
          <w:lang w:val="it-IT"/>
        </w:rPr>
        <w:t xml:space="preserve"> macchine che offrono una maggiore efficienza, un migliore accesso dell'operatore e livelli più elevati di monitoraggio, per aumentare la produttività dei clienti.</w:t>
      </w:r>
    </w:p>
    <w:p w14:paraId="4A6B592D" w14:textId="77777777" w:rsidR="004A20FE" w:rsidRDefault="004A20FE" w:rsidP="004A20FE">
      <w:pPr>
        <w:spacing w:after="0" w:line="240" w:lineRule="auto"/>
        <w:rPr>
          <w:rFonts w:ascii="Gill Sans MT" w:hAnsi="Gill Sans MT"/>
          <w:sz w:val="26"/>
          <w:szCs w:val="26"/>
          <w:lang w:val="it-IT"/>
        </w:rPr>
      </w:pPr>
    </w:p>
    <w:p w14:paraId="6DB802BE" w14:textId="77777777" w:rsidR="004A20FE" w:rsidRPr="004A20FE" w:rsidRDefault="004A20FE" w:rsidP="004A20FE">
      <w:pPr>
        <w:spacing w:after="0" w:line="240" w:lineRule="auto"/>
        <w:rPr>
          <w:rFonts w:ascii="Gill Sans MT" w:hAnsi="Gill Sans MT"/>
          <w:sz w:val="26"/>
          <w:szCs w:val="26"/>
          <w:lang w:val="it-IT"/>
        </w:rPr>
      </w:pPr>
    </w:p>
    <w:p w14:paraId="1348FE33" w14:textId="77777777" w:rsidR="004A20FE" w:rsidRPr="004A20FE" w:rsidRDefault="004A20FE" w:rsidP="004A20FE">
      <w:pPr>
        <w:spacing w:after="0" w:line="240" w:lineRule="auto"/>
        <w:rPr>
          <w:rFonts w:ascii="Gill Sans MT" w:hAnsi="Gill Sans MT"/>
          <w:b/>
          <w:bCs/>
          <w:sz w:val="26"/>
          <w:szCs w:val="26"/>
          <w:lang w:val="it-IT"/>
        </w:rPr>
      </w:pPr>
      <w:r w:rsidRPr="004A20FE">
        <w:rPr>
          <w:rFonts w:ascii="Gill Sans MT" w:hAnsi="Gill Sans MT"/>
          <w:b/>
          <w:bCs/>
          <w:sz w:val="26"/>
          <w:szCs w:val="26"/>
          <w:lang w:val="it-IT"/>
        </w:rPr>
        <w:t>Chi è EA Group</w:t>
      </w:r>
    </w:p>
    <w:p w14:paraId="724C9EC0" w14:textId="77777777" w:rsidR="004A20FE" w:rsidRPr="004A20FE" w:rsidRDefault="004A20FE" w:rsidP="004A20FE">
      <w:pPr>
        <w:spacing w:after="0" w:line="240" w:lineRule="auto"/>
        <w:rPr>
          <w:rFonts w:ascii="Gill Sans MT" w:hAnsi="Gill Sans MT"/>
          <w:sz w:val="26"/>
          <w:szCs w:val="26"/>
          <w:lang w:val="it-IT"/>
        </w:rPr>
      </w:pPr>
      <w:r w:rsidRPr="004A20FE">
        <w:rPr>
          <w:rFonts w:ascii="Gill Sans MT" w:hAnsi="Gill Sans MT"/>
          <w:sz w:val="26"/>
          <w:szCs w:val="26"/>
          <w:lang w:val="it-IT"/>
        </w:rPr>
        <w:t>EA Group è un’azienda italiana specializzata nella fornitura di soluzioni logistiche avanzate e nella progettazione di layout di magazzino. Con oltre 27 anni di esperienza tecnica e progettuale, l’azienda è diventata un punto di riferimento a livello nazionale nella consulenza e nella fornitura di carrelli elevatori multidirezionali e mezzi speciali.</w:t>
      </w:r>
    </w:p>
    <w:p w14:paraId="00731CBF" w14:textId="77777777" w:rsidR="004A20FE" w:rsidRDefault="004A20FE" w:rsidP="004A20FE">
      <w:pPr>
        <w:spacing w:after="0" w:line="240" w:lineRule="auto"/>
        <w:rPr>
          <w:rFonts w:ascii="Gill Sans MT" w:hAnsi="Gill Sans MT"/>
          <w:sz w:val="26"/>
          <w:szCs w:val="26"/>
          <w:lang w:val="it-IT"/>
        </w:rPr>
      </w:pPr>
      <w:r w:rsidRPr="004A20FE">
        <w:rPr>
          <w:rFonts w:ascii="Gill Sans MT" w:hAnsi="Gill Sans MT"/>
          <w:sz w:val="26"/>
          <w:szCs w:val="26"/>
          <w:lang w:val="it-IT"/>
        </w:rPr>
        <w:t>Il suo know-how e l’ampia gamma di prodotti trovano applicazione in tutti quei settori in cui è necessario gestire flussi di carichi lunghi, ingombranti e particolarmente pesanti, oppure materiale pallettizzato in corsie strette.</w:t>
      </w:r>
    </w:p>
    <w:p w14:paraId="718FEC88" w14:textId="77777777" w:rsidR="004A20FE" w:rsidRDefault="004A20FE" w:rsidP="004A20FE">
      <w:pPr>
        <w:spacing w:after="0" w:line="240" w:lineRule="auto"/>
        <w:jc w:val="right"/>
        <w:rPr>
          <w:rFonts w:ascii="Gill Sans MT" w:hAnsi="Gill Sans MT"/>
          <w:sz w:val="26"/>
          <w:szCs w:val="26"/>
          <w:lang w:val="it-IT"/>
        </w:rPr>
      </w:pPr>
      <w:r>
        <w:rPr>
          <w:rFonts w:ascii="Gill Sans MT" w:hAnsi="Gill Sans MT"/>
          <w:sz w:val="26"/>
          <w:szCs w:val="26"/>
          <w:lang w:val="it-IT"/>
        </w:rPr>
        <w:t>Segue….</w:t>
      </w:r>
    </w:p>
    <w:p w14:paraId="2B15E56E" w14:textId="77777777" w:rsidR="004A20FE" w:rsidRPr="004A20FE" w:rsidRDefault="004A20FE" w:rsidP="004A20FE">
      <w:pPr>
        <w:spacing w:after="0" w:line="240" w:lineRule="auto"/>
        <w:rPr>
          <w:rFonts w:ascii="Gill Sans MT" w:hAnsi="Gill Sans MT"/>
          <w:sz w:val="26"/>
          <w:szCs w:val="26"/>
          <w:lang w:val="it-IT"/>
        </w:rPr>
      </w:pPr>
    </w:p>
    <w:p w14:paraId="1474FCEE" w14:textId="77777777" w:rsidR="004A20FE" w:rsidRDefault="004A20FE" w:rsidP="004A20FE">
      <w:pPr>
        <w:spacing w:after="0" w:line="240" w:lineRule="auto"/>
        <w:rPr>
          <w:rFonts w:ascii="Gill Sans MT" w:hAnsi="Gill Sans MT"/>
          <w:sz w:val="26"/>
          <w:szCs w:val="26"/>
          <w:lang w:val="it-IT"/>
        </w:rPr>
      </w:pPr>
    </w:p>
    <w:p w14:paraId="1AE0F496" w14:textId="77777777" w:rsidR="004A20FE" w:rsidRDefault="004A20FE" w:rsidP="004A20FE">
      <w:pPr>
        <w:spacing w:after="0" w:line="240" w:lineRule="auto"/>
        <w:rPr>
          <w:rFonts w:ascii="Gill Sans MT" w:hAnsi="Gill Sans MT"/>
          <w:sz w:val="26"/>
          <w:szCs w:val="26"/>
          <w:lang w:val="it-IT"/>
        </w:rPr>
      </w:pPr>
    </w:p>
    <w:p w14:paraId="4D80DCB7" w14:textId="6717E60A" w:rsidR="004A20FE" w:rsidRDefault="004A20FE" w:rsidP="004A20FE">
      <w:pPr>
        <w:spacing w:after="0" w:line="240" w:lineRule="auto"/>
        <w:rPr>
          <w:rFonts w:ascii="Gill Sans MT" w:hAnsi="Gill Sans MT"/>
          <w:sz w:val="26"/>
          <w:szCs w:val="26"/>
          <w:lang w:val="it-IT"/>
        </w:rPr>
      </w:pPr>
      <w:r>
        <w:rPr>
          <w:rFonts w:ascii="Gill Sans MT" w:hAnsi="Gill Sans MT"/>
          <w:sz w:val="26"/>
          <w:szCs w:val="26"/>
          <w:lang w:val="it-IT"/>
        </w:rPr>
        <w:t>2….</w:t>
      </w:r>
    </w:p>
    <w:p w14:paraId="1AA63122" w14:textId="77777777" w:rsidR="004A20FE" w:rsidRDefault="004A20FE" w:rsidP="004A20FE">
      <w:pPr>
        <w:spacing w:after="0" w:line="240" w:lineRule="auto"/>
        <w:rPr>
          <w:rFonts w:ascii="Gill Sans MT" w:hAnsi="Gill Sans MT"/>
          <w:sz w:val="26"/>
          <w:szCs w:val="26"/>
          <w:lang w:val="it-IT"/>
        </w:rPr>
      </w:pPr>
    </w:p>
    <w:p w14:paraId="5B227B90" w14:textId="474E1C73" w:rsidR="004A20FE" w:rsidRPr="004A20FE" w:rsidRDefault="004A20FE" w:rsidP="004A20FE">
      <w:pPr>
        <w:spacing w:after="0" w:line="240" w:lineRule="auto"/>
        <w:rPr>
          <w:rFonts w:ascii="Gill Sans MT" w:hAnsi="Gill Sans MT"/>
          <w:sz w:val="26"/>
          <w:szCs w:val="26"/>
          <w:lang w:val="it-IT"/>
        </w:rPr>
      </w:pPr>
      <w:r w:rsidRPr="004A20FE">
        <w:rPr>
          <w:rFonts w:ascii="Gill Sans MT" w:hAnsi="Gill Sans MT"/>
          <w:sz w:val="26"/>
          <w:szCs w:val="26"/>
          <w:lang w:val="it-IT"/>
        </w:rPr>
        <w:t xml:space="preserve">Nel 2023, alle soglie del 25° anno di attività, l’azienda ha siglato un accordo esclusivo con JCB, diventando distributore ufficiale per tutto il territorio italiano della linea Access e del modello </w:t>
      </w:r>
      <w:proofErr w:type="spellStart"/>
      <w:r w:rsidRPr="004A20FE">
        <w:rPr>
          <w:rFonts w:ascii="Gill Sans MT" w:hAnsi="Gill Sans MT"/>
          <w:sz w:val="26"/>
          <w:szCs w:val="26"/>
          <w:lang w:val="it-IT"/>
        </w:rPr>
        <w:t>Teletruk</w:t>
      </w:r>
      <w:proofErr w:type="spellEnd"/>
      <w:r w:rsidRPr="004A20FE">
        <w:rPr>
          <w:rFonts w:ascii="Gill Sans MT" w:hAnsi="Gill Sans MT"/>
          <w:sz w:val="26"/>
          <w:szCs w:val="26"/>
          <w:lang w:val="it-IT"/>
        </w:rPr>
        <w:t>.</w:t>
      </w:r>
    </w:p>
    <w:p w14:paraId="54EB3BA6" w14:textId="77777777" w:rsidR="004A20FE" w:rsidRPr="004A20FE" w:rsidRDefault="004A20FE" w:rsidP="004A20FE">
      <w:pPr>
        <w:spacing w:after="0" w:line="240" w:lineRule="auto"/>
        <w:rPr>
          <w:rFonts w:ascii="Gill Sans MT" w:hAnsi="Gill Sans MT"/>
          <w:sz w:val="26"/>
          <w:szCs w:val="26"/>
          <w:lang w:val="it-IT"/>
        </w:rPr>
      </w:pPr>
      <w:r w:rsidRPr="004A20FE">
        <w:rPr>
          <w:rFonts w:ascii="Gill Sans MT" w:hAnsi="Gill Sans MT"/>
          <w:sz w:val="26"/>
          <w:szCs w:val="26"/>
          <w:lang w:val="it-IT"/>
        </w:rPr>
        <w:t>Oltre a consulenza, vendita e noleggio, EA Group è impegnata a garantire assistenza e supporto tecnico per l’intera vita dei mezzi, grazie a personale specializzato e a una rete di sedi operative dirette. Attualmente può contare su 10 sedi dislocate in tutto il territorio nazionale, per essere il più vicino possibile ai propri clienti.</w:t>
      </w:r>
    </w:p>
    <w:p w14:paraId="5F5C29AB" w14:textId="77777777" w:rsidR="004A20FE" w:rsidRPr="004A20FE" w:rsidRDefault="004A20FE" w:rsidP="004A20FE">
      <w:pPr>
        <w:spacing w:after="0" w:line="240" w:lineRule="auto"/>
        <w:jc w:val="both"/>
        <w:rPr>
          <w:rFonts w:ascii="Times New Roman" w:hAnsi="Times New Roman"/>
          <w:lang w:val="it-IT"/>
        </w:rPr>
      </w:pPr>
    </w:p>
    <w:p w14:paraId="66037FEB" w14:textId="77777777" w:rsidR="0013142D" w:rsidRDefault="0013142D" w:rsidP="0013142D">
      <w:pPr>
        <w:spacing w:after="0" w:line="240" w:lineRule="auto"/>
        <w:rPr>
          <w:rFonts w:ascii="Gill Sans MT" w:hAnsi="Gill Sans MT"/>
          <w:sz w:val="26"/>
          <w:szCs w:val="26"/>
          <w:lang w:val="it-IT"/>
        </w:rPr>
      </w:pPr>
    </w:p>
    <w:p w14:paraId="15E1D8EF" w14:textId="77777777" w:rsidR="00250FB7" w:rsidRPr="00BE6DC8" w:rsidRDefault="00250FB7" w:rsidP="00BE6DC8">
      <w:pPr>
        <w:spacing w:after="0" w:line="240" w:lineRule="auto"/>
        <w:rPr>
          <w:rFonts w:ascii="Gill Sans MT" w:eastAsia="Times New Roman" w:hAnsi="Gill Sans MT" w:cs="Times New Roman"/>
          <w:b/>
          <w:sz w:val="26"/>
          <w:szCs w:val="26"/>
          <w:lang w:val="it-IT"/>
        </w:rPr>
      </w:pPr>
      <w:r w:rsidRPr="00BE6DC8">
        <w:rPr>
          <w:rFonts w:ascii="Gill Sans MT" w:eastAsia="Times New Roman" w:hAnsi="Gill Sans MT" w:cs="Times New Roman"/>
          <w:b/>
          <w:sz w:val="26"/>
          <w:szCs w:val="26"/>
          <w:lang w:val="it-IT"/>
        </w:rPr>
        <w:t>Note su JCB</w:t>
      </w:r>
    </w:p>
    <w:p w14:paraId="144C0AC4" w14:textId="77777777" w:rsidR="00250FB7" w:rsidRDefault="00250FB7" w:rsidP="00BE6DC8">
      <w:pPr>
        <w:spacing w:after="0" w:line="240" w:lineRule="auto"/>
        <w:jc w:val="both"/>
        <w:rPr>
          <w:rFonts w:ascii="Gill Sans MT" w:eastAsiaTheme="minorEastAsia" w:hAnsi="Gill Sans MT"/>
          <w:sz w:val="26"/>
          <w:szCs w:val="26"/>
          <w:lang w:val="it-IT" w:eastAsia="en-GB"/>
        </w:rPr>
      </w:pPr>
      <w:r w:rsidRPr="004731B9">
        <w:rPr>
          <w:rFonts w:ascii="Gill Sans MT" w:eastAsiaTheme="minorEastAsia" w:hAnsi="Gill Sans MT"/>
          <w:sz w:val="26"/>
          <w:szCs w:val="26"/>
          <w:lang w:val="it-IT" w:eastAsia="en-GB"/>
        </w:rPr>
        <w:t>JCB ha 22 stabilimenti in tutto il mondo, di cui 11 nel Regno Unito e altri in India, Stati Uniti, Brasile e Cina. JCB nel 2025 festegg</w:t>
      </w:r>
      <w:r>
        <w:rPr>
          <w:rFonts w:ascii="Gill Sans MT" w:eastAsiaTheme="minorEastAsia" w:hAnsi="Gill Sans MT"/>
          <w:sz w:val="26"/>
          <w:szCs w:val="26"/>
          <w:lang w:val="it-IT" w:eastAsia="en-GB"/>
        </w:rPr>
        <w:t>ia</w:t>
      </w:r>
      <w:r w:rsidRPr="004731B9">
        <w:rPr>
          <w:rFonts w:ascii="Gill Sans MT" w:eastAsiaTheme="minorEastAsia" w:hAnsi="Gill Sans MT"/>
          <w:sz w:val="26"/>
          <w:szCs w:val="26"/>
          <w:lang w:val="it-IT" w:eastAsia="en-GB"/>
        </w:rPr>
        <w:t xml:space="preserve"> il suo 80° anniversario, </w:t>
      </w:r>
      <w:r>
        <w:rPr>
          <w:rFonts w:ascii="Gill Sans MT" w:eastAsiaTheme="minorEastAsia" w:hAnsi="Gill Sans MT"/>
          <w:sz w:val="26"/>
          <w:szCs w:val="26"/>
          <w:lang w:val="it-IT" w:eastAsia="en-GB"/>
        </w:rPr>
        <w:t xml:space="preserve">ed </w:t>
      </w:r>
      <w:r w:rsidRPr="004731B9">
        <w:rPr>
          <w:rFonts w:ascii="Gill Sans MT" w:eastAsiaTheme="minorEastAsia" w:hAnsi="Gill Sans MT"/>
          <w:sz w:val="26"/>
          <w:szCs w:val="26"/>
          <w:lang w:val="it-IT" w:eastAsia="en-GB"/>
        </w:rPr>
        <w:t xml:space="preserve">è di proprietà della famiglia Bamford. Il Presidente Lord Bamford è il primogenito di </w:t>
      </w:r>
      <w:proofErr w:type="spellStart"/>
      <w:r w:rsidRPr="004731B9">
        <w:rPr>
          <w:rFonts w:ascii="Gill Sans MT" w:eastAsiaTheme="minorEastAsia" w:hAnsi="Gill Sans MT"/>
          <w:sz w:val="26"/>
          <w:szCs w:val="26"/>
          <w:lang w:val="it-IT" w:eastAsia="en-GB"/>
        </w:rPr>
        <w:t>Mr</w:t>
      </w:r>
      <w:proofErr w:type="spellEnd"/>
      <w:r w:rsidRPr="004731B9">
        <w:rPr>
          <w:rFonts w:ascii="Gill Sans MT" w:eastAsiaTheme="minorEastAsia" w:hAnsi="Gill Sans MT"/>
          <w:sz w:val="26"/>
          <w:szCs w:val="26"/>
          <w:lang w:val="it-IT" w:eastAsia="en-GB"/>
        </w:rPr>
        <w:t xml:space="preserve"> JCB, Joseph Cyril Bamford. L’azienda produce oltre 300 diverse modelli tra cui terne, </w:t>
      </w:r>
      <w:proofErr w:type="spellStart"/>
      <w:r w:rsidRPr="004731B9">
        <w:rPr>
          <w:rFonts w:ascii="Gill Sans MT" w:eastAsiaTheme="minorEastAsia" w:hAnsi="Gill Sans MT"/>
          <w:sz w:val="26"/>
          <w:szCs w:val="26"/>
          <w:lang w:val="it-IT" w:eastAsia="en-GB"/>
        </w:rPr>
        <w:t>movimentatori</w:t>
      </w:r>
      <w:proofErr w:type="spellEnd"/>
      <w:r w:rsidRPr="004731B9">
        <w:rPr>
          <w:rFonts w:ascii="Gill Sans MT" w:eastAsiaTheme="minorEastAsia" w:hAnsi="Gill Sans MT"/>
          <w:sz w:val="26"/>
          <w:szCs w:val="26"/>
          <w:lang w:val="it-IT" w:eastAsia="en-GB"/>
        </w:rPr>
        <w:t xml:space="preserve"> telescopici, escavatori cingolati e gommati, pale gommate, mini escavatori, minipale, dumper articolati, carrelli elevator fuoristrada, attrezzature per compattazione. JCB produce per il settore agricolo una gamma di </w:t>
      </w:r>
      <w:proofErr w:type="spellStart"/>
      <w:r w:rsidRPr="004731B9">
        <w:rPr>
          <w:rFonts w:ascii="Gill Sans MT" w:eastAsiaTheme="minorEastAsia" w:hAnsi="Gill Sans MT"/>
          <w:sz w:val="26"/>
          <w:szCs w:val="26"/>
          <w:lang w:val="it-IT" w:eastAsia="en-GB"/>
        </w:rPr>
        <w:t>movimentatori</w:t>
      </w:r>
      <w:proofErr w:type="spellEnd"/>
      <w:r w:rsidRPr="004731B9">
        <w:rPr>
          <w:rFonts w:ascii="Gill Sans MT" w:eastAsiaTheme="minorEastAsia" w:hAnsi="Gill Sans MT"/>
          <w:sz w:val="26"/>
          <w:szCs w:val="26"/>
          <w:lang w:val="it-IT" w:eastAsia="en-GB"/>
        </w:rPr>
        <w:t xml:space="preserve"> telescopici e l’esclusivo trattore</w:t>
      </w:r>
      <w:r>
        <w:rPr>
          <w:rFonts w:ascii="Gill Sans MT" w:eastAsiaTheme="minorEastAsia" w:hAnsi="Gill Sans MT"/>
          <w:sz w:val="26"/>
          <w:szCs w:val="26"/>
          <w:lang w:val="it-IT" w:eastAsia="en-GB"/>
        </w:rPr>
        <w:t xml:space="preserve"> </w:t>
      </w:r>
      <w:proofErr w:type="spellStart"/>
      <w:r w:rsidRPr="004731B9">
        <w:rPr>
          <w:rFonts w:ascii="Gill Sans MT" w:eastAsiaTheme="minorEastAsia" w:hAnsi="Gill Sans MT"/>
          <w:sz w:val="26"/>
          <w:szCs w:val="26"/>
          <w:lang w:val="it-IT" w:eastAsia="en-GB"/>
        </w:rPr>
        <w:t>Fastrac</w:t>
      </w:r>
      <w:proofErr w:type="spellEnd"/>
      <w:r w:rsidRPr="004731B9">
        <w:rPr>
          <w:rFonts w:ascii="Gill Sans MT" w:eastAsiaTheme="minorEastAsia" w:hAnsi="Gill Sans MT"/>
          <w:sz w:val="26"/>
          <w:szCs w:val="26"/>
          <w:lang w:val="it-IT" w:eastAsia="en-GB"/>
        </w:rPr>
        <w:t xml:space="preserve"> ed inoltre, per il settore industriale, i carrelli elevator </w:t>
      </w:r>
      <w:proofErr w:type="spellStart"/>
      <w:r w:rsidRPr="004731B9">
        <w:rPr>
          <w:rFonts w:ascii="Gill Sans MT" w:eastAsiaTheme="minorEastAsia" w:hAnsi="Gill Sans MT"/>
          <w:sz w:val="26"/>
          <w:szCs w:val="26"/>
          <w:lang w:val="it-IT" w:eastAsia="en-GB"/>
        </w:rPr>
        <w:t>Teletruk</w:t>
      </w:r>
      <w:proofErr w:type="spellEnd"/>
      <w:r w:rsidRPr="004731B9">
        <w:rPr>
          <w:rFonts w:ascii="Gill Sans MT" w:eastAsiaTheme="minorEastAsia" w:hAnsi="Gill Sans MT"/>
          <w:sz w:val="26"/>
          <w:szCs w:val="26"/>
          <w:lang w:val="it-IT" w:eastAsia="en-GB"/>
        </w:rPr>
        <w:t>.</w:t>
      </w:r>
    </w:p>
    <w:p w14:paraId="4445AEAF" w14:textId="77777777" w:rsidR="00250FB7" w:rsidRPr="004731B9" w:rsidRDefault="00250FB7" w:rsidP="00BE6DC8">
      <w:pPr>
        <w:spacing w:after="0" w:line="240" w:lineRule="auto"/>
        <w:jc w:val="both"/>
        <w:rPr>
          <w:rFonts w:ascii="Gill Sans MT" w:eastAsiaTheme="minorEastAsia" w:hAnsi="Gill Sans MT"/>
          <w:sz w:val="26"/>
          <w:szCs w:val="26"/>
          <w:lang w:val="it-IT" w:eastAsia="en-GB"/>
        </w:rPr>
      </w:pPr>
    </w:p>
    <w:p w14:paraId="404B533B" w14:textId="77777777" w:rsidR="00250FB7" w:rsidRDefault="00250FB7" w:rsidP="00250FB7">
      <w:pPr>
        <w:spacing w:after="0" w:line="240" w:lineRule="auto"/>
        <w:ind w:right="615"/>
        <w:rPr>
          <w:rFonts w:ascii="Gill Sans MT" w:eastAsia="Times New Roman" w:hAnsi="Gill Sans MT" w:cs="Times New Roman"/>
          <w:b/>
          <w:sz w:val="26"/>
          <w:szCs w:val="26"/>
          <w:lang w:val="fr-FR"/>
        </w:rPr>
      </w:pPr>
    </w:p>
    <w:p w14:paraId="24C4C83D" w14:textId="77777777" w:rsidR="00250FB7" w:rsidRPr="001254F5" w:rsidRDefault="00250FB7" w:rsidP="00250FB7">
      <w:pPr>
        <w:spacing w:after="0" w:line="240" w:lineRule="auto"/>
        <w:ind w:right="615"/>
        <w:rPr>
          <w:rFonts w:ascii="Gill Sans MT" w:eastAsia="Times New Roman" w:hAnsi="Gill Sans MT" w:cs="Times New Roman"/>
          <w:sz w:val="26"/>
          <w:szCs w:val="26"/>
          <w:lang w:val="fr-FR"/>
        </w:rPr>
      </w:pPr>
      <w:r w:rsidRPr="001254F5">
        <w:rPr>
          <w:rFonts w:ascii="Gill Sans MT" w:eastAsia="Times New Roman" w:hAnsi="Gill Sans MT" w:cs="Times New Roman"/>
          <w:b/>
          <w:sz w:val="26"/>
          <w:szCs w:val="26"/>
          <w:lang w:val="fr-FR"/>
        </w:rPr>
        <w:t xml:space="preserve">Media </w:t>
      </w:r>
      <w:proofErr w:type="gramStart"/>
      <w:r w:rsidRPr="001254F5">
        <w:rPr>
          <w:rFonts w:ascii="Gill Sans MT" w:eastAsia="Times New Roman" w:hAnsi="Gill Sans MT" w:cs="Times New Roman"/>
          <w:b/>
          <w:sz w:val="26"/>
          <w:szCs w:val="26"/>
          <w:lang w:val="fr-FR"/>
        </w:rPr>
        <w:t>Relation:</w:t>
      </w:r>
      <w:proofErr w:type="gramEnd"/>
    </w:p>
    <w:p w14:paraId="2C42A2C7" w14:textId="77777777" w:rsidR="00250FB7" w:rsidRPr="00BF442D" w:rsidRDefault="00250FB7" w:rsidP="00250FB7">
      <w:pPr>
        <w:spacing w:after="0" w:line="240" w:lineRule="auto"/>
        <w:ind w:right="615"/>
        <w:rPr>
          <w:rFonts w:ascii="Gill Sans MT" w:eastAsia="Times New Roman" w:hAnsi="Gill Sans MT" w:cs="Times New Roman"/>
          <w:sz w:val="26"/>
          <w:szCs w:val="26"/>
          <w:lang w:val="it-IT"/>
        </w:rPr>
      </w:pPr>
      <w:r w:rsidRPr="00BF442D">
        <w:rPr>
          <w:rFonts w:ascii="Gill Sans MT" w:eastAsia="Times New Roman" w:hAnsi="Gill Sans MT" w:cs="Times New Roman"/>
          <w:sz w:val="26"/>
          <w:szCs w:val="26"/>
          <w:lang w:val="it-IT"/>
        </w:rPr>
        <w:t>Giacomo Galli</w:t>
      </w:r>
    </w:p>
    <w:p w14:paraId="136B853C" w14:textId="77777777" w:rsidR="00250FB7" w:rsidRPr="00BF442D" w:rsidRDefault="00250FB7" w:rsidP="00250FB7">
      <w:pPr>
        <w:spacing w:after="0" w:line="240" w:lineRule="auto"/>
        <w:ind w:right="615"/>
        <w:rPr>
          <w:rFonts w:ascii="Gill Sans MT" w:eastAsia="Times New Roman" w:hAnsi="Gill Sans MT" w:cs="Times New Roman"/>
          <w:sz w:val="26"/>
          <w:szCs w:val="26"/>
          <w:lang w:val="it-IT"/>
        </w:rPr>
      </w:pPr>
      <w:r w:rsidRPr="00BF442D">
        <w:rPr>
          <w:rFonts w:ascii="Gill Sans MT" w:eastAsia="Times New Roman" w:hAnsi="Gill Sans MT" w:cs="Times New Roman"/>
          <w:sz w:val="26"/>
          <w:szCs w:val="26"/>
          <w:lang w:val="it-IT"/>
        </w:rPr>
        <w:t>Sillabario srl</w:t>
      </w:r>
    </w:p>
    <w:p w14:paraId="1EE31994" w14:textId="77777777" w:rsidR="00250FB7" w:rsidRPr="00BF442D" w:rsidRDefault="00250FB7" w:rsidP="00250FB7">
      <w:pPr>
        <w:spacing w:after="0" w:line="240" w:lineRule="auto"/>
        <w:ind w:right="615"/>
        <w:rPr>
          <w:rFonts w:ascii="Gill Sans MT" w:eastAsia="Times New Roman" w:hAnsi="Gill Sans MT" w:cs="Times New Roman"/>
          <w:sz w:val="26"/>
          <w:szCs w:val="26"/>
          <w:lang w:val="it-IT"/>
        </w:rPr>
      </w:pPr>
      <w:r w:rsidRPr="00BF442D">
        <w:rPr>
          <w:rFonts w:ascii="Gill Sans MT" w:eastAsia="Times New Roman" w:hAnsi="Gill Sans MT" w:cs="Times New Roman"/>
          <w:sz w:val="26"/>
          <w:szCs w:val="26"/>
          <w:lang w:val="it-IT"/>
        </w:rPr>
        <w:t>Via Euripide 9</w:t>
      </w:r>
    </w:p>
    <w:p w14:paraId="095900E3" w14:textId="77777777" w:rsidR="00250FB7" w:rsidRPr="00BF442D" w:rsidRDefault="00250FB7" w:rsidP="00250FB7">
      <w:pPr>
        <w:spacing w:after="0" w:line="240" w:lineRule="auto"/>
        <w:ind w:right="615"/>
        <w:rPr>
          <w:rFonts w:ascii="Gill Sans MT" w:eastAsia="Times New Roman" w:hAnsi="Gill Sans MT" w:cs="Times New Roman"/>
          <w:sz w:val="26"/>
          <w:szCs w:val="26"/>
          <w:lang w:val="it-IT"/>
        </w:rPr>
      </w:pPr>
      <w:r w:rsidRPr="00BF442D">
        <w:rPr>
          <w:rFonts w:ascii="Gill Sans MT" w:eastAsia="Times New Roman" w:hAnsi="Gill Sans MT" w:cs="Times New Roman"/>
          <w:sz w:val="26"/>
          <w:szCs w:val="26"/>
          <w:lang w:val="it-IT"/>
        </w:rPr>
        <w:t>20145 Milano</w:t>
      </w:r>
    </w:p>
    <w:p w14:paraId="3683A7D5" w14:textId="77777777" w:rsidR="00250FB7" w:rsidRPr="001254F5" w:rsidRDefault="00250FB7" w:rsidP="00250FB7">
      <w:pPr>
        <w:spacing w:after="0" w:line="240" w:lineRule="auto"/>
        <w:ind w:right="615"/>
        <w:rPr>
          <w:rFonts w:ascii="Gill Sans MT" w:eastAsia="Times New Roman" w:hAnsi="Gill Sans MT" w:cs="Times New Roman"/>
          <w:sz w:val="26"/>
          <w:szCs w:val="26"/>
          <w:lang w:val="pt-BR"/>
        </w:rPr>
      </w:pPr>
      <w:r w:rsidRPr="001254F5">
        <w:rPr>
          <w:rFonts w:ascii="Gill Sans MT" w:eastAsia="Times New Roman" w:hAnsi="Gill Sans MT" w:cs="Times New Roman"/>
          <w:sz w:val="26"/>
          <w:szCs w:val="26"/>
          <w:lang w:val="pt-BR"/>
        </w:rPr>
        <w:t>tel:  +39 02.87399276</w:t>
      </w:r>
    </w:p>
    <w:p w14:paraId="73CA6606" w14:textId="77777777" w:rsidR="00250FB7" w:rsidRPr="001254F5" w:rsidRDefault="00250FB7" w:rsidP="00250FB7">
      <w:pPr>
        <w:spacing w:after="0" w:line="240" w:lineRule="auto"/>
        <w:ind w:right="615"/>
        <w:rPr>
          <w:rFonts w:ascii="Gill Sans MT" w:eastAsia="Times New Roman" w:hAnsi="Gill Sans MT" w:cs="Times New Roman"/>
          <w:sz w:val="26"/>
          <w:szCs w:val="26"/>
          <w:lang w:val="pt-BR"/>
        </w:rPr>
      </w:pPr>
      <w:r w:rsidRPr="001254F5">
        <w:rPr>
          <w:rFonts w:ascii="Gill Sans MT" w:eastAsia="Times New Roman" w:hAnsi="Gill Sans MT" w:cs="Times New Roman"/>
          <w:sz w:val="26"/>
          <w:szCs w:val="26"/>
          <w:lang w:val="pt-BR"/>
        </w:rPr>
        <w:t>cell: +39 333.3701412</w:t>
      </w:r>
    </w:p>
    <w:p w14:paraId="36B8F79B" w14:textId="77777777" w:rsidR="00250FB7" w:rsidRPr="00BF442D" w:rsidRDefault="00250FB7" w:rsidP="00250FB7">
      <w:pPr>
        <w:spacing w:after="0" w:line="240" w:lineRule="auto"/>
        <w:ind w:right="615"/>
        <w:rPr>
          <w:rFonts w:ascii="Gill Sans MT" w:eastAsia="Times New Roman" w:hAnsi="Gill Sans MT" w:cs="Times New Roman"/>
          <w:sz w:val="26"/>
          <w:szCs w:val="26"/>
          <w:lang w:val="it-IT"/>
        </w:rPr>
      </w:pPr>
      <w:r w:rsidRPr="001254F5">
        <w:rPr>
          <w:rFonts w:ascii="Gill Sans MT" w:eastAsia="Times New Roman" w:hAnsi="Gill Sans MT" w:cs="Times New Roman"/>
          <w:sz w:val="26"/>
          <w:szCs w:val="26"/>
          <w:lang w:val="pt-BR"/>
        </w:rPr>
        <w:t xml:space="preserve">e-mail: </w:t>
      </w:r>
      <w:hyperlink r:id="rId7" w:history="1">
        <w:r w:rsidRPr="001254F5">
          <w:rPr>
            <w:rFonts w:ascii="Gill Sans MT" w:eastAsia="Times New Roman" w:hAnsi="Gill Sans MT" w:cs="Times New Roman"/>
            <w:color w:val="0000FF" w:themeColor="hyperlink"/>
            <w:sz w:val="26"/>
            <w:szCs w:val="26"/>
            <w:u w:val="single"/>
            <w:lang w:val="pt-BR"/>
          </w:rPr>
          <w:t>giacomo.galli@sillabariopress.it</w:t>
        </w:r>
      </w:hyperlink>
    </w:p>
    <w:p w14:paraId="70FFBFDC" w14:textId="77777777" w:rsidR="00250FB7" w:rsidRPr="001254F5" w:rsidRDefault="00250FB7" w:rsidP="00250FB7">
      <w:pPr>
        <w:autoSpaceDE w:val="0"/>
        <w:autoSpaceDN w:val="0"/>
        <w:adjustRightInd w:val="0"/>
        <w:spacing w:after="0" w:line="240" w:lineRule="auto"/>
        <w:rPr>
          <w:rFonts w:ascii="Gill Sans MT" w:eastAsiaTheme="minorEastAsia" w:hAnsi="Gill Sans MT"/>
          <w:color w:val="000000" w:themeColor="text1"/>
          <w:sz w:val="26"/>
          <w:szCs w:val="26"/>
          <w:lang w:val="it-IT" w:eastAsia="en-GB"/>
        </w:rPr>
      </w:pPr>
    </w:p>
    <w:p w14:paraId="1E7050DD" w14:textId="77777777" w:rsidR="00250FB7" w:rsidRPr="00BF442D" w:rsidRDefault="00250FB7" w:rsidP="00250FB7">
      <w:pPr>
        <w:spacing w:after="0" w:line="240" w:lineRule="auto"/>
        <w:rPr>
          <w:rFonts w:ascii="Gill Sans MT" w:hAnsi="Gill Sans MT"/>
          <w:b/>
          <w:sz w:val="26"/>
          <w:szCs w:val="26"/>
          <w:lang w:val="it-IT"/>
        </w:rPr>
      </w:pPr>
    </w:p>
    <w:p w14:paraId="5E9CF486" w14:textId="11C035EF" w:rsidR="001948B0" w:rsidRPr="00250FB7" w:rsidRDefault="001948B0" w:rsidP="00250FB7">
      <w:pPr>
        <w:spacing w:after="0" w:line="240" w:lineRule="auto"/>
        <w:rPr>
          <w:rFonts w:ascii="Gill Sans MT" w:hAnsi="Gill Sans MT"/>
          <w:b/>
          <w:sz w:val="26"/>
          <w:szCs w:val="26"/>
          <w:lang w:val="it-IT"/>
        </w:rPr>
      </w:pPr>
    </w:p>
    <w:sectPr w:rsidR="001948B0" w:rsidRPr="00250FB7" w:rsidSect="00DA61DF">
      <w:pgSz w:w="11906" w:h="16838"/>
      <w:pgMar w:top="0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Songti SC">
    <w:altName w:val="Cambria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8193E"/>
    <w:multiLevelType w:val="hybridMultilevel"/>
    <w:tmpl w:val="0F186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0A512E"/>
    <w:multiLevelType w:val="hybridMultilevel"/>
    <w:tmpl w:val="BEE4C13E"/>
    <w:lvl w:ilvl="0" w:tplc="080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0851603">
    <w:abstractNumId w:val="1"/>
  </w:num>
  <w:num w:numId="2" w16cid:durableId="1083145117">
    <w:abstractNumId w:val="1"/>
  </w:num>
  <w:num w:numId="3" w16cid:durableId="436104110">
    <w:abstractNumId w:val="1"/>
  </w:num>
  <w:num w:numId="4" w16cid:durableId="8872270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654"/>
    <w:rsid w:val="0000150F"/>
    <w:rsid w:val="00006E58"/>
    <w:rsid w:val="00012D04"/>
    <w:rsid w:val="00013455"/>
    <w:rsid w:val="00013933"/>
    <w:rsid w:val="00022A94"/>
    <w:rsid w:val="000366E2"/>
    <w:rsid w:val="000401D7"/>
    <w:rsid w:val="00045AB1"/>
    <w:rsid w:val="00045E9E"/>
    <w:rsid w:val="00067182"/>
    <w:rsid w:val="00072A30"/>
    <w:rsid w:val="00075993"/>
    <w:rsid w:val="00075C95"/>
    <w:rsid w:val="00091D1D"/>
    <w:rsid w:val="000A2EF1"/>
    <w:rsid w:val="000B0939"/>
    <w:rsid w:val="000B28EA"/>
    <w:rsid w:val="000C19D3"/>
    <w:rsid w:val="000D507C"/>
    <w:rsid w:val="000E3486"/>
    <w:rsid w:val="000F49BB"/>
    <w:rsid w:val="00116763"/>
    <w:rsid w:val="00130D7A"/>
    <w:rsid w:val="0013142D"/>
    <w:rsid w:val="00137CBE"/>
    <w:rsid w:val="0014147E"/>
    <w:rsid w:val="00145593"/>
    <w:rsid w:val="001565B6"/>
    <w:rsid w:val="00157A32"/>
    <w:rsid w:val="00161760"/>
    <w:rsid w:val="001678DD"/>
    <w:rsid w:val="00192916"/>
    <w:rsid w:val="001948B0"/>
    <w:rsid w:val="001B7F38"/>
    <w:rsid w:val="001C21B9"/>
    <w:rsid w:val="001D3064"/>
    <w:rsid w:val="001E05FF"/>
    <w:rsid w:val="001E5BBA"/>
    <w:rsid w:val="00202E29"/>
    <w:rsid w:val="00224E93"/>
    <w:rsid w:val="002267F6"/>
    <w:rsid w:val="00245F05"/>
    <w:rsid w:val="00250FB7"/>
    <w:rsid w:val="00285118"/>
    <w:rsid w:val="00290CF6"/>
    <w:rsid w:val="002D59DE"/>
    <w:rsid w:val="00306DC8"/>
    <w:rsid w:val="00310C13"/>
    <w:rsid w:val="00332B29"/>
    <w:rsid w:val="003533F2"/>
    <w:rsid w:val="003618E7"/>
    <w:rsid w:val="00365CAB"/>
    <w:rsid w:val="00372FD5"/>
    <w:rsid w:val="003820ED"/>
    <w:rsid w:val="00392C22"/>
    <w:rsid w:val="003A7560"/>
    <w:rsid w:val="003B5777"/>
    <w:rsid w:val="003D40D0"/>
    <w:rsid w:val="003E1C5D"/>
    <w:rsid w:val="003E495F"/>
    <w:rsid w:val="003F67BE"/>
    <w:rsid w:val="00405738"/>
    <w:rsid w:val="004173AA"/>
    <w:rsid w:val="00441498"/>
    <w:rsid w:val="00445A6B"/>
    <w:rsid w:val="00454A5E"/>
    <w:rsid w:val="00462DB2"/>
    <w:rsid w:val="00474DB8"/>
    <w:rsid w:val="004A057A"/>
    <w:rsid w:val="004A20FE"/>
    <w:rsid w:val="004A5C4F"/>
    <w:rsid w:val="004B1D98"/>
    <w:rsid w:val="004B231D"/>
    <w:rsid w:val="004C4C1B"/>
    <w:rsid w:val="004C540B"/>
    <w:rsid w:val="004E30B1"/>
    <w:rsid w:val="004F27FB"/>
    <w:rsid w:val="004F38A6"/>
    <w:rsid w:val="00507BD1"/>
    <w:rsid w:val="00535799"/>
    <w:rsid w:val="005528B9"/>
    <w:rsid w:val="00572A87"/>
    <w:rsid w:val="005A4E81"/>
    <w:rsid w:val="005A6928"/>
    <w:rsid w:val="005B655B"/>
    <w:rsid w:val="005C6C9B"/>
    <w:rsid w:val="005E5FEC"/>
    <w:rsid w:val="00612E42"/>
    <w:rsid w:val="00621440"/>
    <w:rsid w:val="00622678"/>
    <w:rsid w:val="00633533"/>
    <w:rsid w:val="006373F5"/>
    <w:rsid w:val="0065058C"/>
    <w:rsid w:val="00650DF5"/>
    <w:rsid w:val="006737A1"/>
    <w:rsid w:val="006823A0"/>
    <w:rsid w:val="0069202A"/>
    <w:rsid w:val="006C1428"/>
    <w:rsid w:val="006D33F6"/>
    <w:rsid w:val="006D74F3"/>
    <w:rsid w:val="006E051E"/>
    <w:rsid w:val="006E35E8"/>
    <w:rsid w:val="006E3C55"/>
    <w:rsid w:val="006E78F3"/>
    <w:rsid w:val="007204BF"/>
    <w:rsid w:val="00766631"/>
    <w:rsid w:val="00775DD6"/>
    <w:rsid w:val="007A1353"/>
    <w:rsid w:val="007A46C7"/>
    <w:rsid w:val="007B6D41"/>
    <w:rsid w:val="007B7AC8"/>
    <w:rsid w:val="007D14EB"/>
    <w:rsid w:val="007F2F7A"/>
    <w:rsid w:val="0080151D"/>
    <w:rsid w:val="0081706A"/>
    <w:rsid w:val="00830EC9"/>
    <w:rsid w:val="0083506A"/>
    <w:rsid w:val="00843DF5"/>
    <w:rsid w:val="008459D0"/>
    <w:rsid w:val="00851D08"/>
    <w:rsid w:val="00852DD7"/>
    <w:rsid w:val="00853003"/>
    <w:rsid w:val="00881F11"/>
    <w:rsid w:val="008A4F63"/>
    <w:rsid w:val="008A5C8A"/>
    <w:rsid w:val="008C6613"/>
    <w:rsid w:val="008D2D93"/>
    <w:rsid w:val="008E2073"/>
    <w:rsid w:val="008F108C"/>
    <w:rsid w:val="0091532A"/>
    <w:rsid w:val="009720AC"/>
    <w:rsid w:val="00984DE1"/>
    <w:rsid w:val="009973B3"/>
    <w:rsid w:val="00997992"/>
    <w:rsid w:val="009A7F74"/>
    <w:rsid w:val="009C400D"/>
    <w:rsid w:val="009C47D7"/>
    <w:rsid w:val="009D7FEE"/>
    <w:rsid w:val="009F6485"/>
    <w:rsid w:val="00A14305"/>
    <w:rsid w:val="00A178B9"/>
    <w:rsid w:val="00A25A57"/>
    <w:rsid w:val="00A4296B"/>
    <w:rsid w:val="00A434B9"/>
    <w:rsid w:val="00A5585A"/>
    <w:rsid w:val="00A80629"/>
    <w:rsid w:val="00AD079D"/>
    <w:rsid w:val="00AD4D89"/>
    <w:rsid w:val="00B001AA"/>
    <w:rsid w:val="00B342C4"/>
    <w:rsid w:val="00B406C5"/>
    <w:rsid w:val="00B40868"/>
    <w:rsid w:val="00B42884"/>
    <w:rsid w:val="00B44A9B"/>
    <w:rsid w:val="00B606D9"/>
    <w:rsid w:val="00B62BF5"/>
    <w:rsid w:val="00B64D3B"/>
    <w:rsid w:val="00B64FDC"/>
    <w:rsid w:val="00B66576"/>
    <w:rsid w:val="00B830F9"/>
    <w:rsid w:val="00B86C27"/>
    <w:rsid w:val="00BA7550"/>
    <w:rsid w:val="00BB0253"/>
    <w:rsid w:val="00BB561C"/>
    <w:rsid w:val="00BD669A"/>
    <w:rsid w:val="00BE4F0B"/>
    <w:rsid w:val="00BE6DC8"/>
    <w:rsid w:val="00BE707E"/>
    <w:rsid w:val="00BF02C3"/>
    <w:rsid w:val="00BF72B2"/>
    <w:rsid w:val="00C20EC8"/>
    <w:rsid w:val="00C24489"/>
    <w:rsid w:val="00C36A35"/>
    <w:rsid w:val="00C719B8"/>
    <w:rsid w:val="00C92911"/>
    <w:rsid w:val="00CA0532"/>
    <w:rsid w:val="00CB2C69"/>
    <w:rsid w:val="00CF5E14"/>
    <w:rsid w:val="00D0215E"/>
    <w:rsid w:val="00D15355"/>
    <w:rsid w:val="00D16FAD"/>
    <w:rsid w:val="00D227EA"/>
    <w:rsid w:val="00D24FC6"/>
    <w:rsid w:val="00D3018B"/>
    <w:rsid w:val="00D30B6F"/>
    <w:rsid w:val="00D31D89"/>
    <w:rsid w:val="00D57D72"/>
    <w:rsid w:val="00D634E3"/>
    <w:rsid w:val="00D63EB6"/>
    <w:rsid w:val="00D8068D"/>
    <w:rsid w:val="00DA14A7"/>
    <w:rsid w:val="00DA2DFA"/>
    <w:rsid w:val="00DA61DF"/>
    <w:rsid w:val="00DB6BA4"/>
    <w:rsid w:val="00DB6EF2"/>
    <w:rsid w:val="00DC3BD7"/>
    <w:rsid w:val="00DD4DC1"/>
    <w:rsid w:val="00DE400A"/>
    <w:rsid w:val="00DF1E34"/>
    <w:rsid w:val="00DF6F9D"/>
    <w:rsid w:val="00E11A76"/>
    <w:rsid w:val="00E41654"/>
    <w:rsid w:val="00E4272D"/>
    <w:rsid w:val="00E6560F"/>
    <w:rsid w:val="00E720E7"/>
    <w:rsid w:val="00E75CD5"/>
    <w:rsid w:val="00E90B99"/>
    <w:rsid w:val="00EA31C2"/>
    <w:rsid w:val="00EA6DE9"/>
    <w:rsid w:val="00EB14E5"/>
    <w:rsid w:val="00EB1F49"/>
    <w:rsid w:val="00EC62CE"/>
    <w:rsid w:val="00EF431C"/>
    <w:rsid w:val="00EF4416"/>
    <w:rsid w:val="00EF4502"/>
    <w:rsid w:val="00F02C85"/>
    <w:rsid w:val="00F161DD"/>
    <w:rsid w:val="00F23437"/>
    <w:rsid w:val="00F23EFE"/>
    <w:rsid w:val="00F25902"/>
    <w:rsid w:val="00F31980"/>
    <w:rsid w:val="00F33511"/>
    <w:rsid w:val="00F35850"/>
    <w:rsid w:val="00F461B3"/>
    <w:rsid w:val="00F476C3"/>
    <w:rsid w:val="00F70EE5"/>
    <w:rsid w:val="00FA294A"/>
    <w:rsid w:val="00FA5F14"/>
    <w:rsid w:val="00FB3DE8"/>
    <w:rsid w:val="00FE3610"/>
    <w:rsid w:val="00FF5487"/>
    <w:rsid w:val="00FF7D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F8511"/>
  <w15:docId w15:val="{5C5028A0-73C4-1646-9B93-DC5DBAB3B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4165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E41654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E41654"/>
    <w:pPr>
      <w:ind w:left="720"/>
      <w:contextualSpacing/>
    </w:pPr>
  </w:style>
  <w:style w:type="paragraph" w:styleId="Nessunaspaziatura">
    <w:name w:val="No Spacing"/>
    <w:uiPriority w:val="1"/>
    <w:qFormat/>
    <w:rsid w:val="00E41654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43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434B9"/>
    <w:rPr>
      <w:rFonts w:ascii="Tahoma" w:hAnsi="Tahoma" w:cs="Tahoma"/>
      <w:sz w:val="16"/>
      <w:szCs w:val="16"/>
    </w:rPr>
  </w:style>
  <w:style w:type="character" w:customStyle="1" w:styleId="StrongEmphasis">
    <w:name w:val="Strong Emphasis"/>
    <w:qFormat/>
    <w:rsid w:val="0013142D"/>
    <w:rPr>
      <w:b/>
      <w:bCs/>
    </w:rPr>
  </w:style>
  <w:style w:type="character" w:styleId="Enfasicorsivo">
    <w:name w:val="Emphasis"/>
    <w:qFormat/>
    <w:rsid w:val="0013142D"/>
    <w:rPr>
      <w:i/>
      <w:iCs/>
    </w:rPr>
  </w:style>
  <w:style w:type="paragraph" w:styleId="Corpotesto">
    <w:name w:val="Body Text"/>
    <w:basedOn w:val="Normale"/>
    <w:link w:val="CorpotestoCarattere"/>
    <w:rsid w:val="0013142D"/>
    <w:pPr>
      <w:suppressAutoHyphens/>
      <w:spacing w:after="140"/>
    </w:pPr>
    <w:rPr>
      <w:rFonts w:ascii="Liberation Serif" w:eastAsia="Songti SC" w:hAnsi="Liberation Serif" w:cs="Arial Unicode MS"/>
      <w:kern w:val="2"/>
      <w:sz w:val="24"/>
      <w:szCs w:val="24"/>
      <w:lang w:val="it-IT" w:eastAsia="zh-CN" w:bidi="hi-IN"/>
    </w:rPr>
  </w:style>
  <w:style w:type="character" w:customStyle="1" w:styleId="CorpotestoCarattere">
    <w:name w:val="Corpo testo Carattere"/>
    <w:basedOn w:val="Carpredefinitoparagrafo"/>
    <w:link w:val="Corpotesto"/>
    <w:rsid w:val="0013142D"/>
    <w:rPr>
      <w:rFonts w:ascii="Liberation Serif" w:eastAsia="Songti SC" w:hAnsi="Liberation Serif" w:cs="Arial Unicode MS"/>
      <w:kern w:val="2"/>
      <w:sz w:val="24"/>
      <w:szCs w:val="24"/>
      <w:lang w:val="it-IT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iacomo.galli@sillabariopress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Giacomo\Desktop\Haulotte%20Red%20Speciale%20GIS%202021%20Macchine%20Edili\www.gisexpo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644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JCB</Company>
  <LinksUpToDate>false</LinksUpToDate>
  <CharactersWithSpaces>4312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J.C.Bamford Excavators</dc:creator>
  <cp:lastModifiedBy>Giacomo Galli</cp:lastModifiedBy>
  <cp:revision>13</cp:revision>
  <cp:lastPrinted>2024-06-20T09:51:00Z</cp:lastPrinted>
  <dcterms:created xsi:type="dcterms:W3CDTF">2025-01-20T12:44:00Z</dcterms:created>
  <dcterms:modified xsi:type="dcterms:W3CDTF">2025-09-08T09:06:00Z</dcterms:modified>
</cp:coreProperties>
</file>