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A2EF8" w14:textId="77777777" w:rsidR="005A2057" w:rsidRPr="00DB0017" w:rsidRDefault="00000000">
      <w:pPr>
        <w:jc w:val="both"/>
        <w:rPr>
          <w:rFonts w:ascii="Times New Roman" w:hAnsi="Times New Roman" w:cs="Times New Roman"/>
          <w:b/>
          <w:bCs/>
          <w:lang w:val="en-GB"/>
        </w:rPr>
      </w:pPr>
      <w:r w:rsidRPr="00DB0017">
        <w:rPr>
          <w:rStyle w:val="StrongEmphasis"/>
          <w:rFonts w:ascii="Times New Roman" w:hAnsi="Times New Roman" w:cs="Times New Roman"/>
          <w:b w:val="0"/>
          <w:bCs w:val="0"/>
          <w:lang w:val="en-GB"/>
        </w:rPr>
        <w:t>PRESS RELEASE</w:t>
      </w:r>
    </w:p>
    <w:p w14:paraId="23F8DBE1" w14:textId="77777777" w:rsidR="005A2057" w:rsidRPr="00DB0017" w:rsidRDefault="005A2057">
      <w:pPr>
        <w:jc w:val="both"/>
        <w:rPr>
          <w:rStyle w:val="StrongEmphasis"/>
          <w:rFonts w:ascii="Times New Roman" w:hAnsi="Times New Roman" w:cs="Times New Roman"/>
          <w:b w:val="0"/>
          <w:bCs w:val="0"/>
          <w:lang w:val="en-GB"/>
        </w:rPr>
      </w:pPr>
    </w:p>
    <w:p w14:paraId="1D17FCEA" w14:textId="77777777" w:rsidR="005A2057" w:rsidRPr="00DB0017" w:rsidRDefault="00000000">
      <w:pPr>
        <w:jc w:val="both"/>
        <w:rPr>
          <w:rFonts w:ascii="Times New Roman" w:hAnsi="Times New Roman" w:cs="Times New Roman"/>
          <w:sz w:val="32"/>
          <w:szCs w:val="32"/>
          <w:lang w:val="en-GB"/>
        </w:rPr>
      </w:pPr>
      <w:r w:rsidRPr="00DB0017">
        <w:rPr>
          <w:rStyle w:val="StrongEmphasis"/>
          <w:rFonts w:ascii="Times New Roman" w:hAnsi="Times New Roman" w:cs="Times New Roman"/>
          <w:sz w:val="32"/>
          <w:szCs w:val="32"/>
          <w:lang w:val="en-GB"/>
        </w:rPr>
        <w:t>Mollo Noleggio named "Platform Rental Company of the Year" at the Italplatform Awards 2025</w:t>
      </w:r>
    </w:p>
    <w:p w14:paraId="3C4E5CFF" w14:textId="77777777" w:rsidR="005A2057" w:rsidRPr="00DB0017" w:rsidRDefault="005A2057">
      <w:pPr>
        <w:jc w:val="both"/>
        <w:rPr>
          <w:rStyle w:val="StrongEmphasis"/>
          <w:rFonts w:ascii="Times New Roman" w:hAnsi="Times New Roman" w:cs="Times New Roman"/>
          <w:lang w:val="en-GB"/>
        </w:rPr>
      </w:pPr>
    </w:p>
    <w:p w14:paraId="25528120" w14:textId="77777777" w:rsidR="005A2057" w:rsidRPr="00DB0017" w:rsidRDefault="00000000">
      <w:pPr>
        <w:jc w:val="both"/>
        <w:rPr>
          <w:rFonts w:ascii="Times New Roman" w:hAnsi="Times New Roman" w:cs="Times New Roman"/>
          <w:b/>
          <w:bCs/>
          <w:i/>
          <w:iCs/>
          <w:lang w:val="en-GB"/>
        </w:rPr>
      </w:pPr>
      <w:r w:rsidRPr="00DB0017">
        <w:rPr>
          <w:rStyle w:val="StrongEmphasis"/>
          <w:rFonts w:ascii="Times New Roman" w:hAnsi="Times New Roman" w:cs="Times New Roman"/>
          <w:b w:val="0"/>
          <w:bCs w:val="0"/>
          <w:i/>
          <w:iCs/>
          <w:lang w:val="en-GB"/>
        </w:rPr>
        <w:t>Mollo Noleggio confirms its leadership in the sector, adding the award received at GIS 2025 to an already impressive list of achievements.</w:t>
      </w:r>
    </w:p>
    <w:p w14:paraId="69305DF9" w14:textId="77777777" w:rsidR="005A2057" w:rsidRPr="00DB0017" w:rsidRDefault="005A2057">
      <w:pPr>
        <w:jc w:val="both"/>
        <w:rPr>
          <w:rStyle w:val="StrongEmphasis"/>
          <w:rFonts w:ascii="Times New Roman" w:hAnsi="Times New Roman" w:cs="Times New Roman"/>
          <w:lang w:val="en-GB"/>
        </w:rPr>
      </w:pPr>
    </w:p>
    <w:p w14:paraId="7F91FFE1" w14:textId="77777777" w:rsidR="005A2057" w:rsidRPr="00DB0017" w:rsidRDefault="00000000">
      <w:pPr>
        <w:jc w:val="both"/>
        <w:rPr>
          <w:rFonts w:ascii="Times New Roman" w:hAnsi="Times New Roman" w:cs="Times New Roman"/>
          <w:lang w:val="en-GB"/>
        </w:rPr>
      </w:pPr>
      <w:r w:rsidRPr="00DB0017">
        <w:rPr>
          <w:rFonts w:ascii="Times New Roman" w:hAnsi="Times New Roman" w:cs="Times New Roman"/>
          <w:lang w:val="en-GB"/>
        </w:rPr>
        <w:t xml:space="preserve">Another prestigious recognition for </w:t>
      </w:r>
      <w:r w:rsidRPr="00DB0017">
        <w:rPr>
          <w:rStyle w:val="StrongEmphasis"/>
          <w:rFonts w:ascii="Times New Roman" w:hAnsi="Times New Roman" w:cs="Times New Roman"/>
          <w:lang w:val="en-GB"/>
        </w:rPr>
        <w:t>Mollo Noleggio</w:t>
      </w:r>
      <w:r w:rsidRPr="00DB0017">
        <w:rPr>
          <w:rFonts w:ascii="Times New Roman" w:hAnsi="Times New Roman" w:cs="Times New Roman"/>
          <w:lang w:val="en-GB"/>
        </w:rPr>
        <w:t xml:space="preserve">, which received </w:t>
      </w:r>
      <w:r w:rsidRPr="00DB0017">
        <w:rPr>
          <w:rFonts w:ascii="Times New Roman" w:hAnsi="Times New Roman" w:cs="Times New Roman"/>
          <w:b/>
          <w:bCs/>
          <w:lang w:val="en-GB"/>
        </w:rPr>
        <w:t>the Italplatform</w:t>
      </w:r>
      <w:r w:rsidRPr="00DB0017">
        <w:rPr>
          <w:rFonts w:ascii="Times New Roman" w:hAnsi="Times New Roman" w:cs="Times New Roman"/>
          <w:lang w:val="en-GB"/>
        </w:rPr>
        <w:t xml:space="preserve"> </w:t>
      </w:r>
      <w:r w:rsidRPr="00DB0017">
        <w:rPr>
          <w:rFonts w:ascii="Times New Roman" w:hAnsi="Times New Roman" w:cs="Times New Roman"/>
          <w:b/>
          <w:bCs/>
          <w:lang w:val="en-GB"/>
        </w:rPr>
        <w:t xml:space="preserve">Award </w:t>
      </w:r>
      <w:r w:rsidRPr="00DB0017">
        <w:rPr>
          <w:rFonts w:ascii="Times New Roman" w:hAnsi="Times New Roman" w:cs="Times New Roman"/>
          <w:lang w:val="en-GB"/>
        </w:rPr>
        <w:t xml:space="preserve">for </w:t>
      </w:r>
      <w:r w:rsidRPr="00DB0017">
        <w:rPr>
          <w:rStyle w:val="StrongEmphasis"/>
          <w:rFonts w:ascii="Times New Roman" w:hAnsi="Times New Roman" w:cs="Times New Roman"/>
          <w:lang w:val="en-GB"/>
        </w:rPr>
        <w:t>'Platform Rental Company of the Year</w:t>
      </w:r>
      <w:r w:rsidRPr="00DB0017">
        <w:rPr>
          <w:rFonts w:ascii="Times New Roman" w:hAnsi="Times New Roman" w:cs="Times New Roman"/>
          <w:lang w:val="en-GB"/>
        </w:rPr>
        <w:t xml:space="preserve">' during the </w:t>
      </w:r>
      <w:r w:rsidRPr="00DB0017">
        <w:rPr>
          <w:rStyle w:val="StrongEmphasis"/>
          <w:rFonts w:ascii="Times New Roman" w:hAnsi="Times New Roman" w:cs="Times New Roman"/>
          <w:lang w:val="en-GB"/>
        </w:rPr>
        <w:t xml:space="preserve">GIS 2025 </w:t>
      </w:r>
      <w:r w:rsidRPr="00DB0017">
        <w:rPr>
          <w:rFonts w:ascii="Times New Roman" w:hAnsi="Times New Roman" w:cs="Times New Roman"/>
          <w:lang w:val="en-GB"/>
        </w:rPr>
        <w:t xml:space="preserve">event in Piacenza. The Mollo Group company, which specialises in the professional rental of platforms and equipment, thus reaffirms its leadership in the industry, adding this accolade to an already impressive list of honours. </w:t>
      </w:r>
    </w:p>
    <w:p w14:paraId="1F12668F" w14:textId="77777777" w:rsidR="005A2057" w:rsidRPr="00DB0017" w:rsidRDefault="005A2057">
      <w:pPr>
        <w:jc w:val="both"/>
        <w:rPr>
          <w:rFonts w:ascii="Times New Roman" w:hAnsi="Times New Roman" w:cs="Times New Roman"/>
          <w:lang w:val="en-GB"/>
        </w:rPr>
      </w:pPr>
    </w:p>
    <w:p w14:paraId="1FF52D54" w14:textId="77777777" w:rsidR="005A2057" w:rsidRPr="00DB0017" w:rsidRDefault="00000000">
      <w:pPr>
        <w:jc w:val="both"/>
        <w:rPr>
          <w:rFonts w:ascii="Times New Roman" w:hAnsi="Times New Roman" w:cs="Times New Roman"/>
          <w:lang w:val="en-GB"/>
        </w:rPr>
      </w:pPr>
      <w:r w:rsidRPr="00DB0017">
        <w:rPr>
          <w:rFonts w:ascii="Times New Roman" w:hAnsi="Times New Roman" w:cs="Times New Roman"/>
          <w:lang w:val="en-GB"/>
        </w:rPr>
        <w:t xml:space="preserve">The </w:t>
      </w:r>
      <w:r w:rsidRPr="00DB0017">
        <w:rPr>
          <w:rStyle w:val="StrongEmphasis"/>
          <w:rFonts w:ascii="Times New Roman" w:hAnsi="Times New Roman" w:cs="Times New Roman"/>
          <w:lang w:val="en-GB"/>
        </w:rPr>
        <w:t xml:space="preserve">GIS - Italian Lifting Days </w:t>
      </w:r>
      <w:r w:rsidRPr="00DB0017">
        <w:rPr>
          <w:rFonts w:ascii="Times New Roman" w:hAnsi="Times New Roman" w:cs="Times New Roman"/>
          <w:lang w:val="en-GB"/>
        </w:rPr>
        <w:t xml:space="preserve">event, now in its tenth edition and held at the Piacenza Expo pavilions from 25 to 27 September 2025, is the leading national exhibition for the lifting and aerial platform sector. In this context, the </w:t>
      </w:r>
      <w:r w:rsidRPr="00DB0017">
        <w:rPr>
          <w:rStyle w:val="StrongEmphasis"/>
          <w:rFonts w:ascii="Times New Roman" w:hAnsi="Times New Roman" w:cs="Times New Roman"/>
          <w:lang w:val="en-GB"/>
        </w:rPr>
        <w:t>Italplatform</w:t>
      </w:r>
      <w:r w:rsidRPr="00DB0017">
        <w:rPr>
          <w:rFonts w:ascii="Times New Roman" w:hAnsi="Times New Roman" w:cs="Times New Roman"/>
          <w:lang w:val="en-GB"/>
        </w:rPr>
        <w:t xml:space="preserve"> award celebrates Italian excellence, promoting companies that invest in </w:t>
      </w:r>
      <w:r w:rsidRPr="00DB0017">
        <w:rPr>
          <w:rStyle w:val="StrongEmphasis"/>
          <w:rFonts w:ascii="Times New Roman" w:hAnsi="Times New Roman" w:cs="Times New Roman"/>
          <w:lang w:val="en-GB"/>
        </w:rPr>
        <w:t xml:space="preserve">technological development, safety and professionalism, </w:t>
      </w:r>
      <w:r w:rsidRPr="00DB0017">
        <w:rPr>
          <w:rStyle w:val="StrongEmphasis"/>
          <w:rFonts w:ascii="Times New Roman" w:hAnsi="Times New Roman" w:cs="Times New Roman"/>
          <w:b w:val="0"/>
          <w:bCs w:val="0"/>
          <w:lang w:val="en-GB"/>
        </w:rPr>
        <w:t>and highlighting</w:t>
      </w:r>
      <w:r w:rsidRPr="00DB0017">
        <w:rPr>
          <w:rFonts w:ascii="Times New Roman" w:hAnsi="Times New Roman" w:cs="Times New Roman"/>
          <w:lang w:val="en-GB"/>
        </w:rPr>
        <w:t xml:space="preserve"> the strategic role of professional rental companies in protecting workers and driving industry’s  evolution.</w:t>
      </w:r>
    </w:p>
    <w:p w14:paraId="1BD8BDE5" w14:textId="77777777" w:rsidR="005A2057" w:rsidRPr="00DB0017" w:rsidRDefault="005A2057">
      <w:pPr>
        <w:jc w:val="both"/>
        <w:rPr>
          <w:rFonts w:ascii="Times New Roman" w:hAnsi="Times New Roman" w:cs="Times New Roman"/>
          <w:lang w:val="en-GB"/>
        </w:rPr>
      </w:pPr>
    </w:p>
    <w:p w14:paraId="64F9AD84" w14:textId="77777777" w:rsidR="005A2057" w:rsidRPr="00DB0017" w:rsidRDefault="00000000">
      <w:pPr>
        <w:jc w:val="both"/>
        <w:rPr>
          <w:rFonts w:ascii="Times New Roman" w:hAnsi="Times New Roman" w:cs="Times New Roman"/>
          <w:lang w:val="en-GB"/>
        </w:rPr>
      </w:pPr>
      <w:r w:rsidRPr="00DB0017">
        <w:rPr>
          <w:rStyle w:val="StrongEmphasis"/>
          <w:rFonts w:ascii="Times New Roman" w:hAnsi="Times New Roman" w:cs="Times New Roman"/>
          <w:b w:val="0"/>
          <w:bCs w:val="0"/>
          <w:lang w:val="en-GB"/>
        </w:rPr>
        <w:t>Mollo Noleggio once again establishes itself as a benchmark for the professional rental of platforms and construction equipment, at both national and international level, thanks to a unique combination of advanced technology, operational expertise, and customer focus.</w:t>
      </w:r>
      <w:r w:rsidRPr="00DB0017">
        <w:rPr>
          <w:rFonts w:ascii="Times New Roman" w:hAnsi="Times New Roman" w:cs="Times New Roman"/>
          <w:lang w:val="en-GB"/>
        </w:rPr>
        <w:t xml:space="preserve"> </w:t>
      </w:r>
    </w:p>
    <w:p w14:paraId="59828B0D" w14:textId="77777777" w:rsidR="005A2057" w:rsidRPr="00DB0017" w:rsidRDefault="00000000">
      <w:pPr>
        <w:jc w:val="both"/>
        <w:rPr>
          <w:rFonts w:ascii="Times New Roman" w:hAnsi="Times New Roman" w:cs="Times New Roman"/>
          <w:lang w:val="en-GB"/>
        </w:rPr>
      </w:pPr>
      <w:r w:rsidRPr="00DB0017">
        <w:rPr>
          <w:rFonts w:ascii="Times New Roman" w:hAnsi="Times New Roman" w:cs="Times New Roman"/>
          <w:lang w:val="en-GB"/>
        </w:rPr>
        <w:t xml:space="preserve">This is not the first time </w:t>
      </w:r>
      <w:r w:rsidRPr="00DB0017">
        <w:rPr>
          <w:rStyle w:val="StrongEmphasis"/>
          <w:rFonts w:ascii="Times New Roman" w:hAnsi="Times New Roman" w:cs="Times New Roman"/>
          <w:b w:val="0"/>
          <w:bCs w:val="0"/>
          <w:lang w:val="en-GB"/>
        </w:rPr>
        <w:t>the company has stood out</w:t>
      </w:r>
      <w:r w:rsidRPr="00DB0017">
        <w:rPr>
          <w:rFonts w:ascii="Times New Roman" w:hAnsi="Times New Roman" w:cs="Times New Roman"/>
          <w:lang w:val="en-GB"/>
        </w:rPr>
        <w:t xml:space="preserve"> at GIS: Mollo Noleggio had already received the </w:t>
      </w:r>
      <w:r w:rsidRPr="00DB0017">
        <w:rPr>
          <w:rFonts w:ascii="Times New Roman" w:hAnsi="Times New Roman" w:cs="Times New Roman"/>
          <w:b/>
          <w:bCs/>
          <w:lang w:val="en-GB"/>
        </w:rPr>
        <w:t>Italplatform Award in 2017, 2019, and 2021</w:t>
      </w:r>
      <w:r w:rsidRPr="00DB0017">
        <w:rPr>
          <w:rFonts w:ascii="Times New Roman" w:hAnsi="Times New Roman" w:cs="Times New Roman"/>
          <w:lang w:val="en-GB"/>
        </w:rPr>
        <w:t xml:space="preserve">, confirming its </w:t>
      </w:r>
      <w:r w:rsidRPr="00DB0017">
        <w:rPr>
          <w:rStyle w:val="StrongEmphasis"/>
          <w:rFonts w:ascii="Times New Roman" w:hAnsi="Times New Roman" w:cs="Times New Roman"/>
          <w:b w:val="0"/>
          <w:bCs w:val="0"/>
          <w:lang w:val="en-GB"/>
        </w:rPr>
        <w:t>ongoing commitment</w:t>
      </w:r>
      <w:r w:rsidRPr="00DB0017">
        <w:rPr>
          <w:rFonts w:ascii="Times New Roman" w:hAnsi="Times New Roman" w:cs="Times New Roman"/>
          <w:lang w:val="en-GB"/>
        </w:rPr>
        <w:t xml:space="preserve"> to service quality, innovation, and safety. In </w:t>
      </w:r>
      <w:r w:rsidRPr="00DB0017">
        <w:rPr>
          <w:rFonts w:ascii="Times New Roman" w:hAnsi="Times New Roman" w:cs="Times New Roman"/>
          <w:b/>
          <w:bCs/>
          <w:lang w:val="en-GB"/>
        </w:rPr>
        <w:t>2023</w:t>
      </w:r>
      <w:r w:rsidRPr="00DB0017">
        <w:rPr>
          <w:rFonts w:ascii="Times New Roman" w:hAnsi="Times New Roman" w:cs="Times New Roman"/>
          <w:lang w:val="en-GB"/>
        </w:rPr>
        <w:t xml:space="preserve">, the company was also </w:t>
      </w:r>
      <w:r w:rsidRPr="00DB0017">
        <w:rPr>
          <w:rStyle w:val="StrongEmphasis"/>
          <w:rFonts w:ascii="Times New Roman" w:hAnsi="Times New Roman" w:cs="Times New Roman"/>
          <w:b w:val="0"/>
          <w:bCs w:val="0"/>
          <w:lang w:val="en-GB"/>
        </w:rPr>
        <w:t>recognised as th</w:t>
      </w:r>
      <w:r w:rsidRPr="00DB0017">
        <w:rPr>
          <w:rStyle w:val="StrongEmphasis"/>
          <w:rFonts w:ascii="Times New Roman" w:hAnsi="Times New Roman" w:cs="Times New Roman"/>
          <w:lang w:val="en-GB"/>
        </w:rPr>
        <w:t>e “</w:t>
      </w:r>
      <w:r w:rsidRPr="00DB0017">
        <w:rPr>
          <w:rStyle w:val="Enfasicorsivo"/>
          <w:rFonts w:ascii="Times New Roman" w:hAnsi="Times New Roman" w:cs="Times New Roman"/>
          <w:i w:val="0"/>
          <w:iCs w:val="0"/>
          <w:lang w:val="en-GB"/>
        </w:rPr>
        <w:t>Best Training Centre” in Italy</w:t>
      </w:r>
      <w:r w:rsidRPr="00DB0017">
        <w:rPr>
          <w:rStyle w:val="StrongEmphasis"/>
          <w:rFonts w:ascii="Times New Roman" w:hAnsi="Times New Roman" w:cs="Times New Roman"/>
          <w:lang w:val="en-GB"/>
        </w:rPr>
        <w:t>.</w:t>
      </w:r>
    </w:p>
    <w:p w14:paraId="001D535C" w14:textId="77777777" w:rsidR="005A2057" w:rsidRPr="00DB0017" w:rsidRDefault="00000000">
      <w:pPr>
        <w:jc w:val="both"/>
        <w:rPr>
          <w:rFonts w:ascii="Times New Roman" w:hAnsi="Times New Roman" w:cs="Times New Roman"/>
          <w:b/>
          <w:bCs/>
          <w:lang w:val="en-GB"/>
        </w:rPr>
      </w:pPr>
      <w:r w:rsidRPr="00DB0017">
        <w:rPr>
          <w:rStyle w:val="StrongEmphasis"/>
          <w:rFonts w:ascii="Times New Roman" w:hAnsi="Times New Roman" w:cs="Times New Roman"/>
          <w:b w:val="0"/>
          <w:bCs w:val="0"/>
          <w:lang w:val="en-GB"/>
        </w:rPr>
        <w:t>Another notable milestone came in 2020</w:t>
      </w:r>
      <w:r w:rsidRPr="00DB0017">
        <w:rPr>
          <w:rFonts w:ascii="Times New Roman" w:hAnsi="Times New Roman" w:cs="Times New Roman"/>
          <w:lang w:val="en-GB"/>
        </w:rPr>
        <w:t>, when Mollo Noleggio won the prestigious ‘</w:t>
      </w:r>
      <w:r w:rsidRPr="00DB0017">
        <w:rPr>
          <w:rStyle w:val="Enfasicorsivo"/>
          <w:rFonts w:ascii="Times New Roman" w:hAnsi="Times New Roman" w:cs="Times New Roman"/>
          <w:i w:val="0"/>
          <w:iCs w:val="0"/>
          <w:lang w:val="en-GB"/>
        </w:rPr>
        <w:t>European Rental Award</w:t>
      </w:r>
      <w:r w:rsidRPr="00DB0017">
        <w:rPr>
          <w:rFonts w:ascii="Times New Roman" w:hAnsi="Times New Roman" w:cs="Times New Roman"/>
          <w:lang w:val="en-GB"/>
        </w:rPr>
        <w:t xml:space="preserve"> as </w:t>
      </w:r>
      <w:r w:rsidRPr="00DB0017">
        <w:rPr>
          <w:rStyle w:val="Enfasicorsivo"/>
          <w:rFonts w:ascii="Times New Roman" w:hAnsi="Times New Roman" w:cs="Times New Roman"/>
          <w:i w:val="0"/>
          <w:iCs w:val="0"/>
          <w:lang w:val="en-GB"/>
        </w:rPr>
        <w:t>Large Rental Company of the Year’</w:t>
      </w:r>
      <w:r w:rsidRPr="00DB0017">
        <w:rPr>
          <w:rFonts w:ascii="Times New Roman" w:hAnsi="Times New Roman" w:cs="Times New Roman"/>
          <w:lang w:val="en-GB"/>
        </w:rPr>
        <w:t xml:space="preserve"> — the first and only Italian company ever to do so. Most recently, Mollo Noleggio entered the </w:t>
      </w:r>
      <w:r w:rsidRPr="00DB0017">
        <w:rPr>
          <w:rStyle w:val="StrongEmphasis"/>
          <w:rFonts w:ascii="Times New Roman" w:hAnsi="Times New Roman" w:cs="Times New Roman"/>
          <w:lang w:val="en-GB"/>
        </w:rPr>
        <w:t>Top 100 rental companies in the world</w:t>
      </w:r>
      <w:r w:rsidRPr="00DB0017">
        <w:rPr>
          <w:rFonts w:ascii="Times New Roman" w:hAnsi="Times New Roman" w:cs="Times New Roman"/>
          <w:lang w:val="en-GB"/>
        </w:rPr>
        <w:t xml:space="preserve"> across the construction, industrial, and events sectors, according to the </w:t>
      </w:r>
      <w:r w:rsidRPr="00DB0017">
        <w:rPr>
          <w:rStyle w:val="StrongEmphasis"/>
          <w:rFonts w:ascii="Times New Roman" w:hAnsi="Times New Roman" w:cs="Times New Roman"/>
          <w:lang w:val="en-GB"/>
        </w:rPr>
        <w:t>IRN 100 ranking for 2025.</w:t>
      </w:r>
    </w:p>
    <w:p w14:paraId="0013978A" w14:textId="77777777" w:rsidR="005A2057" w:rsidRPr="00DB0017" w:rsidRDefault="005A2057">
      <w:pPr>
        <w:jc w:val="both"/>
        <w:rPr>
          <w:rFonts w:ascii="Times New Roman" w:hAnsi="Times New Roman" w:cs="Times New Roman"/>
          <w:lang w:val="en-GB"/>
        </w:rPr>
      </w:pPr>
    </w:p>
    <w:p w14:paraId="0AA93592" w14:textId="77777777" w:rsidR="005A2057" w:rsidRPr="00DB0017" w:rsidRDefault="00000000">
      <w:pPr>
        <w:jc w:val="both"/>
        <w:rPr>
          <w:rFonts w:ascii="Times New Roman" w:hAnsi="Times New Roman" w:cs="Times New Roman"/>
          <w:color w:val="EE0000"/>
          <w:lang w:val="en-GB"/>
        </w:rPr>
      </w:pPr>
      <w:r w:rsidRPr="00DB0017">
        <w:rPr>
          <w:rFonts w:ascii="Times New Roman" w:hAnsi="Times New Roman" w:cs="Times New Roman"/>
          <w:lang w:val="en-GB"/>
        </w:rPr>
        <w:t xml:space="preserve">With a workforce of </w:t>
      </w:r>
      <w:r w:rsidRPr="00DB0017">
        <w:rPr>
          <w:rStyle w:val="StrongEmphasis"/>
          <w:rFonts w:ascii="Times New Roman" w:hAnsi="Times New Roman" w:cs="Times New Roman"/>
          <w:b w:val="0"/>
          <w:bCs w:val="0"/>
          <w:lang w:val="en-GB"/>
        </w:rPr>
        <w:t>660 employees</w:t>
      </w:r>
      <w:r w:rsidRPr="00DB0017">
        <w:rPr>
          <w:rFonts w:ascii="Times New Roman" w:hAnsi="Times New Roman" w:cs="Times New Roman"/>
          <w:lang w:val="en-GB"/>
        </w:rPr>
        <w:t xml:space="preserve">, </w:t>
      </w:r>
      <w:r w:rsidRPr="00DB0017">
        <w:rPr>
          <w:rStyle w:val="StrongEmphasis"/>
          <w:rFonts w:ascii="Times New Roman" w:hAnsi="Times New Roman" w:cs="Times New Roman"/>
          <w:b w:val="0"/>
          <w:bCs w:val="0"/>
          <w:lang w:val="en-GB"/>
        </w:rPr>
        <w:t>71 rental centres across Italy</w:t>
      </w:r>
      <w:r w:rsidRPr="00DB0017">
        <w:rPr>
          <w:rFonts w:ascii="Times New Roman" w:hAnsi="Times New Roman" w:cs="Times New Roman"/>
          <w:lang w:val="en-GB"/>
        </w:rPr>
        <w:t xml:space="preserve">, and </w:t>
      </w:r>
      <w:r w:rsidRPr="00DB0017">
        <w:rPr>
          <w:rStyle w:val="StrongEmphasis"/>
          <w:rFonts w:ascii="Times New Roman" w:hAnsi="Times New Roman" w:cs="Times New Roman"/>
          <w:b w:val="0"/>
          <w:bCs w:val="0"/>
          <w:lang w:val="en-GB"/>
        </w:rPr>
        <w:t>the largest fleet in the country</w:t>
      </w:r>
      <w:r w:rsidRPr="00DB0017">
        <w:rPr>
          <w:rFonts w:ascii="Times New Roman" w:hAnsi="Times New Roman" w:cs="Times New Roman"/>
          <w:lang w:val="en-GB"/>
        </w:rPr>
        <w:t xml:space="preserve"> — 19,000 units of various types, including 7,000 aerial platforms, lifting equipment, and construction cranes — the company achieved a </w:t>
      </w:r>
      <w:r w:rsidRPr="00DB0017">
        <w:rPr>
          <w:rFonts w:ascii="Times New Roman" w:hAnsi="Times New Roman" w:cs="Times New Roman"/>
          <w:b/>
          <w:bCs/>
          <w:lang w:val="en-GB"/>
        </w:rPr>
        <w:t xml:space="preserve">turnover exceeding </w:t>
      </w:r>
      <w:r w:rsidRPr="00DB0017">
        <w:rPr>
          <w:rStyle w:val="StrongEmphasis"/>
          <w:rFonts w:ascii="Times New Roman" w:hAnsi="Times New Roman" w:cs="Times New Roman"/>
          <w:lang w:val="en-GB"/>
        </w:rPr>
        <w:t>€150 million in 2024</w:t>
      </w:r>
      <w:r w:rsidRPr="00DB0017">
        <w:rPr>
          <w:rFonts w:ascii="Times New Roman" w:hAnsi="Times New Roman" w:cs="Times New Roman"/>
          <w:lang w:val="en-GB"/>
        </w:rPr>
        <w:t xml:space="preserve">, with the goal of surpassing </w:t>
      </w:r>
      <w:r w:rsidRPr="00DB0017">
        <w:rPr>
          <w:rStyle w:val="StrongEmphasis"/>
          <w:rFonts w:ascii="Times New Roman" w:hAnsi="Times New Roman" w:cs="Times New Roman"/>
          <w:b w:val="0"/>
          <w:bCs w:val="0"/>
          <w:lang w:val="en-GB"/>
        </w:rPr>
        <w:t>€170 million in 2025</w:t>
      </w:r>
      <w:r w:rsidRPr="00DB0017">
        <w:rPr>
          <w:rFonts w:ascii="Times New Roman" w:hAnsi="Times New Roman" w:cs="Times New Roman"/>
          <w:lang w:val="en-GB"/>
        </w:rPr>
        <w:t xml:space="preserve">. </w:t>
      </w:r>
    </w:p>
    <w:p w14:paraId="1878D8E0" w14:textId="77777777" w:rsidR="005A2057" w:rsidRPr="00DB0017" w:rsidRDefault="005A2057">
      <w:pPr>
        <w:jc w:val="both"/>
        <w:rPr>
          <w:rFonts w:ascii="Times New Roman" w:hAnsi="Times New Roman" w:cs="Times New Roman"/>
          <w:lang w:val="en-GB"/>
        </w:rPr>
      </w:pPr>
    </w:p>
    <w:p w14:paraId="6F24DB5A" w14:textId="77777777" w:rsidR="005A2057" w:rsidRPr="00DB0017" w:rsidRDefault="00000000">
      <w:pPr>
        <w:jc w:val="both"/>
        <w:rPr>
          <w:rFonts w:ascii="Times New Roman" w:hAnsi="Times New Roman" w:cs="Times New Roman"/>
          <w:i/>
          <w:iCs/>
          <w:lang w:val="en-GB"/>
        </w:rPr>
      </w:pPr>
      <w:r w:rsidRPr="00DB0017">
        <w:rPr>
          <w:rFonts w:ascii="Times New Roman" w:hAnsi="Times New Roman" w:cs="Times New Roman"/>
          <w:lang w:val="en-GB"/>
        </w:rPr>
        <w:t>"</w:t>
      </w:r>
      <w:r w:rsidRPr="00DB0017">
        <w:rPr>
          <w:rFonts w:ascii="Times New Roman" w:hAnsi="Times New Roman" w:cs="Times New Roman"/>
          <w:i/>
          <w:iCs/>
          <w:lang w:val="en-GB"/>
        </w:rPr>
        <w:t>This latest recognition is the result of the daily commitment of our entire team</w:t>
      </w:r>
      <w:r w:rsidRPr="00DB0017">
        <w:rPr>
          <w:rFonts w:ascii="Times New Roman" w:hAnsi="Times New Roman" w:cs="Times New Roman"/>
          <w:lang w:val="en-GB"/>
        </w:rPr>
        <w:t xml:space="preserve">," commented </w:t>
      </w:r>
      <w:r w:rsidRPr="00DB0017">
        <w:rPr>
          <w:rStyle w:val="StrongEmphasis"/>
          <w:rFonts w:ascii="Times New Roman" w:hAnsi="Times New Roman" w:cs="Times New Roman"/>
          <w:lang w:val="en-GB"/>
        </w:rPr>
        <w:t>Mauro Mollo, who runs the group with his brother Roberto</w:t>
      </w:r>
      <w:r w:rsidRPr="00DB0017">
        <w:rPr>
          <w:rFonts w:ascii="Times New Roman" w:hAnsi="Times New Roman" w:cs="Times New Roman"/>
          <w:lang w:val="en-GB"/>
        </w:rPr>
        <w:t xml:space="preserve">. </w:t>
      </w:r>
      <w:r w:rsidRPr="00DB0017">
        <w:rPr>
          <w:rFonts w:ascii="Times New Roman" w:hAnsi="Times New Roman" w:cs="Times New Roman"/>
          <w:i/>
          <w:iCs/>
          <w:lang w:val="en-GB"/>
        </w:rPr>
        <w:t>"Growing by investing in people, safety and technological innovation has always been our goal, and receiving this recognition once again fills us with pride."</w:t>
      </w:r>
    </w:p>
    <w:p w14:paraId="74001034" w14:textId="77777777" w:rsidR="005A2057" w:rsidRPr="00DB0017" w:rsidRDefault="005A2057">
      <w:pPr>
        <w:jc w:val="both"/>
        <w:rPr>
          <w:rFonts w:ascii="Times New Roman" w:hAnsi="Times New Roman" w:cs="Times New Roman"/>
          <w:i/>
          <w:iCs/>
          <w:lang w:val="en-GB"/>
        </w:rPr>
      </w:pPr>
    </w:p>
    <w:p w14:paraId="417A90E7" w14:textId="77777777" w:rsidR="005A2057" w:rsidRPr="00DB0017" w:rsidRDefault="005A2057">
      <w:pPr>
        <w:jc w:val="both"/>
        <w:rPr>
          <w:rFonts w:ascii="Times New Roman" w:hAnsi="Times New Roman" w:cs="Times New Roman"/>
          <w:i/>
          <w:iCs/>
          <w:lang w:val="en-GB"/>
        </w:rPr>
      </w:pPr>
    </w:p>
    <w:p w14:paraId="1615CB0F" w14:textId="77777777" w:rsidR="005A2057" w:rsidRPr="00DB0017" w:rsidRDefault="00000000">
      <w:pPr>
        <w:jc w:val="both"/>
        <w:rPr>
          <w:rFonts w:ascii="Times New Roman" w:eastAsia="Times New Roman" w:hAnsi="Times New Roman" w:cs="Times New Roman"/>
          <w:lang w:val="en-GB"/>
        </w:rPr>
      </w:pPr>
      <w:r w:rsidRPr="00DB0017">
        <w:rPr>
          <w:rFonts w:ascii="Times New Roman" w:hAnsi="Times New Roman" w:cs="Times New Roman"/>
          <w:lang w:val="en-GB"/>
        </w:rPr>
        <w:t>October 2025</w:t>
      </w:r>
    </w:p>
    <w:p w14:paraId="5D1BA975" w14:textId="77777777" w:rsidR="005A2057" w:rsidRPr="00DB0017" w:rsidRDefault="005A2057">
      <w:pPr>
        <w:jc w:val="both"/>
        <w:rPr>
          <w:rFonts w:ascii="Times New Roman" w:hAnsi="Times New Roman" w:cs="Times New Roman"/>
          <w:lang w:val="en-GB"/>
        </w:rPr>
      </w:pPr>
    </w:p>
    <w:p w14:paraId="0940D163" w14:textId="77777777" w:rsidR="005A2057" w:rsidRPr="00DB0017" w:rsidRDefault="005A2057">
      <w:pPr>
        <w:jc w:val="both"/>
        <w:rPr>
          <w:rFonts w:ascii="Times New Roman" w:hAnsi="Times New Roman" w:cs="Times New Roman"/>
          <w:lang w:val="en-GB"/>
        </w:rPr>
      </w:pPr>
    </w:p>
    <w:p w14:paraId="16AD7B50" w14:textId="77777777" w:rsidR="005A2057" w:rsidRPr="00DB0017" w:rsidRDefault="00000000">
      <w:pPr>
        <w:jc w:val="both"/>
        <w:rPr>
          <w:rFonts w:ascii="Times New Roman" w:hAnsi="Times New Roman" w:cs="Times New Roman"/>
          <w:lang w:val="en-GB"/>
        </w:rPr>
      </w:pPr>
      <w:r w:rsidRPr="00DB0017">
        <w:rPr>
          <w:rFonts w:ascii="Times New Roman" w:hAnsi="Times New Roman" w:cs="Times New Roman"/>
          <w:lang w:val="en-GB"/>
        </w:rPr>
        <w:t>For information:</w:t>
      </w:r>
    </w:p>
    <w:p w14:paraId="18607652" w14:textId="77777777" w:rsidR="005A2057" w:rsidRPr="00DB0017" w:rsidRDefault="00000000">
      <w:pPr>
        <w:jc w:val="both"/>
        <w:rPr>
          <w:rFonts w:ascii="Times New Roman" w:hAnsi="Times New Roman" w:cs="Times New Roman"/>
          <w:lang w:val="en-GB"/>
        </w:rPr>
      </w:pPr>
      <w:r w:rsidRPr="00DB0017">
        <w:rPr>
          <w:rFonts w:ascii="Times New Roman" w:hAnsi="Times New Roman" w:cs="Times New Roman"/>
          <w:lang w:val="en-GB"/>
        </w:rPr>
        <w:t xml:space="preserve">Press Office </w:t>
      </w:r>
    </w:p>
    <w:p w14:paraId="47A7DB7D" w14:textId="77777777" w:rsidR="005A2057" w:rsidRPr="00DB0017" w:rsidRDefault="00000000">
      <w:pPr>
        <w:jc w:val="both"/>
        <w:rPr>
          <w:rFonts w:ascii="Times New Roman" w:hAnsi="Times New Roman" w:cs="Times New Roman"/>
          <w:lang w:val="en-GB"/>
        </w:rPr>
      </w:pPr>
      <w:r w:rsidRPr="00DB0017">
        <w:rPr>
          <w:rFonts w:ascii="Times New Roman" w:hAnsi="Times New Roman" w:cs="Times New Roman"/>
          <w:lang w:val="en-GB"/>
        </w:rPr>
        <w:t>Sillabario srl</w:t>
      </w:r>
    </w:p>
    <w:p w14:paraId="0D9C30FE" w14:textId="77777777" w:rsidR="005A2057" w:rsidRDefault="00000000">
      <w:pPr>
        <w:jc w:val="both"/>
        <w:rPr>
          <w:rFonts w:ascii="Times New Roman" w:hAnsi="Times New Roman" w:cs="Times New Roman"/>
        </w:rPr>
      </w:pPr>
      <w:r>
        <w:rPr>
          <w:rFonts w:ascii="Times New Roman" w:hAnsi="Times New Roman" w:cs="Times New Roman"/>
        </w:rPr>
        <w:t xml:space="preserve">Giacomo Galli </w:t>
      </w:r>
    </w:p>
    <w:p w14:paraId="3C1026F0" w14:textId="77777777" w:rsidR="005A2057" w:rsidRDefault="00000000">
      <w:pPr>
        <w:jc w:val="both"/>
        <w:rPr>
          <w:rFonts w:ascii="Times New Roman" w:hAnsi="Times New Roman" w:cs="Times New Roman"/>
        </w:rPr>
      </w:pPr>
      <w:r>
        <w:rPr>
          <w:rFonts w:ascii="Times New Roman" w:hAnsi="Times New Roman" w:cs="Times New Roman"/>
        </w:rPr>
        <w:t>tel. 02-87399276</w:t>
      </w:r>
    </w:p>
    <w:p w14:paraId="52B29489" w14:textId="77777777" w:rsidR="005A2057" w:rsidRDefault="00000000">
      <w:pPr>
        <w:jc w:val="both"/>
        <w:rPr>
          <w:rFonts w:ascii="Times New Roman" w:hAnsi="Times New Roman" w:cs="Times New Roman"/>
        </w:rPr>
      </w:pPr>
      <w:r>
        <w:rPr>
          <w:rFonts w:ascii="Times New Roman" w:hAnsi="Times New Roman" w:cs="Times New Roman"/>
        </w:rPr>
        <w:t>mobile 333-3701412</w:t>
      </w:r>
    </w:p>
    <w:p w14:paraId="27F93352" w14:textId="77777777" w:rsidR="005A2057" w:rsidRDefault="00000000">
      <w:pPr>
        <w:jc w:val="both"/>
        <w:rPr>
          <w:rFonts w:ascii="Times New Roman" w:hAnsi="Times New Roman" w:cs="Times New Roman"/>
        </w:rPr>
      </w:pPr>
      <w:r>
        <w:rPr>
          <w:rFonts w:ascii="Times New Roman" w:hAnsi="Times New Roman" w:cs="Times New Roman"/>
        </w:rPr>
        <w:t>giacomo.galli@sillabariopress.it</w:t>
      </w:r>
    </w:p>
    <w:p w14:paraId="1E32ABAE" w14:textId="77777777" w:rsidR="005A2057" w:rsidRDefault="005A2057">
      <w:pPr>
        <w:jc w:val="both"/>
        <w:rPr>
          <w:rFonts w:ascii="Times New Roman" w:hAnsi="Times New Roman" w:cs="Times New Roman"/>
        </w:rPr>
      </w:pPr>
    </w:p>
    <w:p w14:paraId="18F0F25A" w14:textId="77777777" w:rsidR="005A2057" w:rsidRDefault="005A2057">
      <w:pPr>
        <w:jc w:val="both"/>
        <w:rPr>
          <w:rFonts w:ascii="Times New Roman" w:hAnsi="Times New Roman" w:cs="Times New Roman"/>
        </w:rPr>
      </w:pPr>
    </w:p>
    <w:sectPr w:rsidR="005A2057" w:rsidSect="00DB0017">
      <w:pgSz w:w="11906" w:h="16838" w:code="9"/>
      <w:pgMar w:top="1701" w:right="1701" w:bottom="1701" w:left="1701" w:header="737" w:footer="851"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057"/>
    <w:rsid w:val="00312359"/>
    <w:rsid w:val="005A2057"/>
    <w:rsid w:val="00DB00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907C"/>
  <w15:docId w15:val="{58001E0E-D9C0-4AC5-8F1D-12082D1E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paragraph" w:customStyle="1" w:styleId="Heading">
    <w:name w:val="Heading"/>
    <w:basedOn w:val="Normale"/>
    <w:next w:val="Corpotesto"/>
    <w:qFormat/>
    <w:pPr>
      <w:keepNext/>
      <w:spacing w:before="240" w:after="120"/>
    </w:pPr>
    <w:rPr>
      <w:rFonts w:ascii="Liberation Sans" w:eastAsia="PingFang SC"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Giacomo Galli</cp:lastModifiedBy>
  <cp:revision>3</cp:revision>
  <dcterms:created xsi:type="dcterms:W3CDTF">2025-10-14T14:30:00Z</dcterms:created>
  <dcterms:modified xsi:type="dcterms:W3CDTF">2025-10-14T13:07:00Z</dcterms:modified>
  <dc:language>it-IT</dc:language>
</cp:coreProperties>
</file>