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ACEB" w14:textId="77777777" w:rsidR="00DD4DC1" w:rsidRDefault="00DD4DC1" w:rsidP="00022A94">
      <w:pPr>
        <w:autoSpaceDE w:val="0"/>
        <w:autoSpaceDN w:val="0"/>
        <w:adjustRightInd w:val="0"/>
        <w:spacing w:after="0" w:line="360" w:lineRule="auto"/>
        <w:ind w:left="-851"/>
        <w:rPr>
          <w:rFonts w:ascii="Gill Sans MT" w:hAnsi="Gill Sans MT" w:cs="Gill Sans MT"/>
          <w:b/>
          <w:bCs/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738B6B1D" wp14:editId="3D9C0013">
            <wp:extent cx="7886700" cy="1495388"/>
            <wp:effectExtent l="0" t="0" r="0" b="0"/>
            <wp:docPr id="2" name="Picture 2" descr="A yellow square with a white bor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square with a white bor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992" cy="15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D01B" w14:textId="77777777" w:rsidR="00DF6F9D" w:rsidRPr="00DF6F9D" w:rsidRDefault="00DF6F9D" w:rsidP="00022A94">
      <w:pPr>
        <w:pStyle w:val="Nessunaspaziatura"/>
        <w:spacing w:line="360" w:lineRule="auto"/>
        <w:rPr>
          <w:rFonts w:ascii="Gill Sans MT" w:hAnsi="Gill Sans MT"/>
          <w:b/>
          <w:sz w:val="18"/>
          <w:szCs w:val="18"/>
        </w:rPr>
      </w:pPr>
    </w:p>
    <w:p w14:paraId="6DE8BED1" w14:textId="12F6656A" w:rsidR="00190025" w:rsidRPr="002066B9" w:rsidRDefault="00190025" w:rsidP="00190025">
      <w:pPr>
        <w:pStyle w:val="Nessunaspaziatura"/>
        <w:spacing w:line="360" w:lineRule="auto"/>
        <w:ind w:left="7200" w:firstLine="720"/>
        <w:rPr>
          <w:rFonts w:ascii="Gill Sans MT" w:hAnsi="Gill Sans MT"/>
          <w:b/>
          <w:sz w:val="26"/>
          <w:szCs w:val="26"/>
          <w:lang w:val="it-IT"/>
        </w:rPr>
      </w:pPr>
      <w:r>
        <w:rPr>
          <w:rFonts w:ascii="Gill Sans MT" w:hAnsi="Gill Sans MT"/>
          <w:b/>
          <w:sz w:val="26"/>
          <w:szCs w:val="26"/>
          <w:lang w:val="it-IT"/>
        </w:rPr>
        <w:t>Novembre</w:t>
      </w:r>
      <w:r w:rsidRPr="002066B9">
        <w:rPr>
          <w:rFonts w:ascii="Gill Sans MT" w:hAnsi="Gill Sans MT"/>
          <w:b/>
          <w:sz w:val="26"/>
          <w:szCs w:val="26"/>
          <w:lang w:val="it-IT"/>
        </w:rPr>
        <w:t xml:space="preserve"> 2025 </w:t>
      </w:r>
    </w:p>
    <w:p w14:paraId="7676AD37" w14:textId="77777777" w:rsidR="00EB1F49" w:rsidRPr="00190025" w:rsidRDefault="00EB1F49" w:rsidP="00022A94">
      <w:pPr>
        <w:spacing w:after="0" w:line="360" w:lineRule="auto"/>
        <w:rPr>
          <w:rFonts w:ascii="Gill Sans MT" w:hAnsi="Gill Sans MT"/>
          <w:b/>
          <w:sz w:val="16"/>
          <w:szCs w:val="16"/>
          <w:lang w:val="it-IT"/>
        </w:rPr>
      </w:pPr>
    </w:p>
    <w:p w14:paraId="5BD1D56F" w14:textId="77777777" w:rsidR="00250FB7" w:rsidRPr="00190025" w:rsidRDefault="00250FB7" w:rsidP="0080151D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1C5DEDF1" w14:textId="580CD25A" w:rsidR="00190025" w:rsidRPr="00190025" w:rsidRDefault="00250FB7" w:rsidP="00190025">
      <w:pPr>
        <w:spacing w:line="360" w:lineRule="auto"/>
        <w:rPr>
          <w:rFonts w:ascii="Gill Sans MT" w:hAnsi="Gill Sans MT"/>
          <w:b/>
          <w:sz w:val="32"/>
          <w:szCs w:val="32"/>
          <w:lang w:val="it-IT"/>
        </w:rPr>
      </w:pPr>
      <w:r w:rsidRPr="00190025">
        <w:rPr>
          <w:rFonts w:ascii="Gill Sans MT" w:hAnsi="Gill Sans MT"/>
          <w:b/>
          <w:bCs/>
          <w:sz w:val="32"/>
          <w:szCs w:val="32"/>
          <w:lang w:val="it-IT"/>
        </w:rPr>
        <w:t xml:space="preserve">JCB LANCIA </w:t>
      </w:r>
      <w:r w:rsidR="00190025" w:rsidRPr="00190025">
        <w:rPr>
          <w:rFonts w:ascii="Gill Sans MT" w:hAnsi="Gill Sans MT"/>
          <w:b/>
          <w:sz w:val="32"/>
          <w:szCs w:val="32"/>
          <w:lang w:val="it-IT"/>
        </w:rPr>
        <w:t>I NUOVI SOLLEVATORI TELESCOPICI 546-70 E 555-70</w:t>
      </w:r>
    </w:p>
    <w:p w14:paraId="4A83960B" w14:textId="77777777" w:rsidR="00190025" w:rsidRPr="00190025" w:rsidRDefault="00190025" w:rsidP="00190025">
      <w:pPr>
        <w:spacing w:after="0" w:line="240" w:lineRule="auto"/>
        <w:rPr>
          <w:b/>
          <w:bCs/>
          <w:lang w:val="it-IT"/>
        </w:rPr>
      </w:pPr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La già vasta gamma di sollevatori telescopici agricoli </w:t>
      </w:r>
      <w:proofErr w:type="spellStart"/>
      <w:r w:rsidRPr="00190025">
        <w:rPr>
          <w:rFonts w:ascii="Gill Sans MT" w:hAnsi="Gill Sans MT"/>
          <w:b/>
          <w:bCs/>
          <w:sz w:val="26"/>
          <w:szCs w:val="26"/>
          <w:lang w:val="it-IT"/>
        </w:rPr>
        <w:t>Loadall</w:t>
      </w:r>
      <w:proofErr w:type="spellEnd"/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 di JCB, leader a livello mondiale, si amplia ulteriormente con il lancio di due nuove macchine da 7,0 metri con maggiore capacità di sollevamento e forza di strappo per una maggiore produttività.</w:t>
      </w:r>
    </w:p>
    <w:p w14:paraId="351FFA3D" w14:textId="77777777" w:rsidR="00190025" w:rsidRDefault="00190025" w:rsidP="00190025">
      <w:pPr>
        <w:spacing w:after="0" w:line="240" w:lineRule="auto"/>
        <w:rPr>
          <w:rFonts w:ascii="Gill Sans MT" w:hAnsi="Gill Sans MT"/>
          <w:sz w:val="16"/>
          <w:szCs w:val="16"/>
          <w:lang w:val="it-IT"/>
        </w:rPr>
      </w:pPr>
    </w:p>
    <w:p w14:paraId="6B8E568D" w14:textId="3168ACEE" w:rsidR="00190025" w:rsidRPr="00190025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190025">
        <w:rPr>
          <w:rFonts w:ascii="Gill Sans MT" w:hAnsi="Gill Sans MT"/>
          <w:sz w:val="26"/>
          <w:szCs w:val="26"/>
          <w:lang w:val="it-IT"/>
        </w:rPr>
        <w:t xml:space="preserve">JCB lancia due nuovi </w:t>
      </w:r>
      <w:r w:rsidRPr="00190025">
        <w:rPr>
          <w:rFonts w:ascii="Gill Sans MT" w:hAnsi="Gill Sans MT"/>
          <w:b/>
          <w:bCs/>
          <w:sz w:val="26"/>
          <w:szCs w:val="26"/>
          <w:lang w:val="it-IT"/>
        </w:rPr>
        <w:t>sollevatori telescopici agricoli</w:t>
      </w:r>
      <w:r w:rsidRPr="00190025">
        <w:rPr>
          <w:rFonts w:ascii="Gill Sans MT" w:hAnsi="Gill Sans MT"/>
          <w:sz w:val="26"/>
          <w:szCs w:val="26"/>
          <w:lang w:val="it-IT"/>
        </w:rPr>
        <w:t xml:space="preserve">, i modelli </w:t>
      </w:r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546-70 </w:t>
      </w:r>
      <w:r w:rsidRPr="00190025">
        <w:rPr>
          <w:rFonts w:ascii="Gill Sans MT" w:hAnsi="Gill Sans MT"/>
          <w:b/>
          <w:bCs/>
          <w:sz w:val="26"/>
          <w:szCs w:val="26"/>
          <w:lang w:val="it-IT"/>
        </w:rPr>
        <w:t>e 555-70</w:t>
      </w:r>
      <w:r w:rsidRPr="00190025">
        <w:rPr>
          <w:rFonts w:ascii="Gill Sans MT" w:hAnsi="Gill Sans MT"/>
          <w:sz w:val="26"/>
          <w:szCs w:val="26"/>
          <w:lang w:val="it-IT"/>
        </w:rPr>
        <w:t>.</w:t>
      </w:r>
    </w:p>
    <w:p w14:paraId="5B7E51B2" w14:textId="77777777" w:rsidR="00190025" w:rsidRPr="00190025" w:rsidRDefault="00190025" w:rsidP="00190025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p w14:paraId="26CFD2A0" w14:textId="495274EB" w:rsidR="00190025" w:rsidRPr="00190025" w:rsidRDefault="00190025" w:rsidP="00190025">
      <w:pPr>
        <w:spacing w:after="0" w:line="240" w:lineRule="auto"/>
        <w:rPr>
          <w:rFonts w:ascii="Gill Sans MT" w:hAnsi="Gill Sans MT"/>
          <w:bCs/>
          <w:sz w:val="26"/>
          <w:szCs w:val="26"/>
          <w:lang w:val="it-IT"/>
        </w:rPr>
      </w:pPr>
      <w:r w:rsidRPr="00190025">
        <w:rPr>
          <w:rFonts w:ascii="Gill Sans MT" w:hAnsi="Gill Sans MT"/>
          <w:bCs/>
          <w:sz w:val="26"/>
          <w:szCs w:val="26"/>
          <w:lang w:val="it-IT"/>
        </w:rPr>
        <w:t xml:space="preserve">Le </w:t>
      </w:r>
      <w:r w:rsidRPr="00190025">
        <w:rPr>
          <w:rFonts w:ascii="Gill Sans MT" w:hAnsi="Gill Sans MT"/>
          <w:bCs/>
          <w:sz w:val="26"/>
          <w:szCs w:val="26"/>
          <w:lang w:val="it-IT"/>
        </w:rPr>
        <w:t xml:space="preserve">caratteristiche </w:t>
      </w:r>
      <w:r w:rsidRPr="00190025">
        <w:rPr>
          <w:rFonts w:ascii="Gill Sans MT" w:hAnsi="Gill Sans MT"/>
          <w:bCs/>
          <w:sz w:val="26"/>
          <w:szCs w:val="26"/>
          <w:lang w:val="it-IT"/>
        </w:rPr>
        <w:t xml:space="preserve">di questi nuovi modelli </w:t>
      </w:r>
      <w:r w:rsidRPr="00190025">
        <w:rPr>
          <w:rFonts w:ascii="Gill Sans MT" w:hAnsi="Gill Sans MT"/>
          <w:bCs/>
          <w:sz w:val="26"/>
          <w:szCs w:val="26"/>
          <w:lang w:val="it-IT"/>
        </w:rPr>
        <w:t>includono:</w:t>
      </w:r>
    </w:p>
    <w:p w14:paraId="0DCFFD26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</w:t>
      </w:r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Nuovo </w:t>
      </w:r>
      <w:proofErr w:type="spellStart"/>
      <w:r w:rsidRPr="00190025">
        <w:rPr>
          <w:rFonts w:ascii="Gill Sans MT" w:hAnsi="Gill Sans MT"/>
          <w:b/>
          <w:bCs/>
          <w:sz w:val="26"/>
          <w:szCs w:val="26"/>
          <w:lang w:val="it-IT"/>
        </w:rPr>
        <w:t>Loadall</w:t>
      </w:r>
      <w:proofErr w:type="spellEnd"/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 546-70</w:t>
      </w:r>
      <w:r w:rsidRPr="0074321D">
        <w:rPr>
          <w:rFonts w:ascii="Gill Sans MT" w:hAnsi="Gill Sans MT"/>
          <w:sz w:val="26"/>
          <w:szCs w:val="26"/>
          <w:lang w:val="it-IT"/>
        </w:rPr>
        <w:t xml:space="preserve"> – capacità di sollevamento di 4,6 tonnellate, altezza di sollevamento massima di 7,0 m</w:t>
      </w:r>
    </w:p>
    <w:p w14:paraId="7F2F570B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ab/>
        <w:t xml:space="preserve">◦ Disponibile con specifiche AGRI Super, AGRI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e AGRI Pro</w:t>
      </w:r>
    </w:p>
    <w:p w14:paraId="562B42B2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ab/>
        <w:t>◦ Scelta tra 97 kW (130 CV), 112 kW (150 CV) e 129 kW (173 CV)</w:t>
      </w:r>
    </w:p>
    <w:p w14:paraId="54AA90B0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</w:t>
      </w:r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Nuovo </w:t>
      </w:r>
      <w:proofErr w:type="spellStart"/>
      <w:r w:rsidRPr="00190025">
        <w:rPr>
          <w:rFonts w:ascii="Gill Sans MT" w:hAnsi="Gill Sans MT"/>
          <w:b/>
          <w:bCs/>
          <w:sz w:val="26"/>
          <w:szCs w:val="26"/>
          <w:lang w:val="it-IT"/>
        </w:rPr>
        <w:t>Loadall</w:t>
      </w:r>
      <w:proofErr w:type="spellEnd"/>
      <w:r w:rsidRPr="00190025">
        <w:rPr>
          <w:rFonts w:ascii="Gill Sans MT" w:hAnsi="Gill Sans MT"/>
          <w:b/>
          <w:bCs/>
          <w:sz w:val="26"/>
          <w:szCs w:val="26"/>
          <w:lang w:val="it-IT"/>
        </w:rPr>
        <w:t xml:space="preserve"> 555-70</w:t>
      </w:r>
      <w:r w:rsidRPr="0074321D">
        <w:rPr>
          <w:rFonts w:ascii="Gill Sans MT" w:hAnsi="Gill Sans MT"/>
          <w:sz w:val="26"/>
          <w:szCs w:val="26"/>
          <w:lang w:val="it-IT"/>
        </w:rPr>
        <w:t xml:space="preserve"> – capacità di sollevamento di 5,5 tonnellate, altezza di sollevamento massima di 7,0 m</w:t>
      </w:r>
    </w:p>
    <w:p w14:paraId="2E7D8A9A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ab/>
        <w:t xml:space="preserve">◦ Disponibile con specifiche AGRI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e AGRI Pro</w:t>
      </w:r>
    </w:p>
    <w:p w14:paraId="213B078B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ab/>
        <w:t>◦ Scelta tra 112 kW (150 CV) e 129 kW (173 CV)</w:t>
      </w:r>
    </w:p>
    <w:p w14:paraId="709D31EA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</w:t>
      </w:r>
      <w:r w:rsidRPr="00190025">
        <w:rPr>
          <w:rFonts w:ascii="Gill Sans MT" w:hAnsi="Gill Sans MT"/>
          <w:b/>
          <w:bCs/>
          <w:sz w:val="26"/>
          <w:szCs w:val="26"/>
          <w:lang w:val="it-IT"/>
        </w:rPr>
        <w:t>Tutti i modelli</w:t>
      </w:r>
      <w:r w:rsidRPr="0074321D">
        <w:rPr>
          <w:rFonts w:ascii="Gill Sans MT" w:hAnsi="Gill Sans MT"/>
          <w:sz w:val="26"/>
          <w:szCs w:val="26"/>
          <w:lang w:val="it-IT"/>
        </w:rPr>
        <w:t xml:space="preserve"> con impianto idraulico load-sensing Smart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Hydraulics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da 160 litri/min</w:t>
      </w:r>
    </w:p>
    <w:p w14:paraId="5990D6B7" w14:textId="7B0C304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</w:t>
      </w:r>
      <w:r>
        <w:rPr>
          <w:rFonts w:ascii="Gill Sans MT" w:hAnsi="Gill Sans MT"/>
          <w:sz w:val="26"/>
          <w:szCs w:val="26"/>
          <w:lang w:val="it-IT"/>
        </w:rPr>
        <w:t xml:space="preserve">Allestimento </w:t>
      </w:r>
      <w:r w:rsidRPr="0074321D">
        <w:rPr>
          <w:rFonts w:ascii="Gill Sans MT" w:hAnsi="Gill Sans MT"/>
          <w:sz w:val="26"/>
          <w:szCs w:val="26"/>
          <w:lang w:val="it-IT"/>
        </w:rPr>
        <w:t xml:space="preserve">AGRI Super e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– trasmissione idrostatica/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powershift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DualTech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VT da 40 km/h</w:t>
      </w:r>
    </w:p>
    <w:p w14:paraId="248A1C4C" w14:textId="3810542C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</w:t>
      </w:r>
      <w:r>
        <w:rPr>
          <w:rFonts w:ascii="Gill Sans MT" w:hAnsi="Gill Sans MT"/>
          <w:sz w:val="26"/>
          <w:szCs w:val="26"/>
          <w:lang w:val="it-IT"/>
        </w:rPr>
        <w:t xml:space="preserve">Allestimento </w:t>
      </w:r>
      <w:r w:rsidRPr="0074321D">
        <w:rPr>
          <w:rFonts w:ascii="Gill Sans MT" w:hAnsi="Gill Sans MT"/>
          <w:sz w:val="26"/>
          <w:szCs w:val="26"/>
          <w:lang w:val="it-IT"/>
        </w:rPr>
        <w:t xml:space="preserve">AGRI Pro –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DualTech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VT da 50 km/h con sistema di frenatura potenziato</w:t>
      </w:r>
    </w:p>
    <w:p w14:paraId="616C6613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Sistema di livellamento del telaio rispetto all'assale anteriore opzionale Sway Control su AGRI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e AGRI Pro</w:t>
      </w:r>
    </w:p>
    <w:p w14:paraId="1694D846" w14:textId="77777777" w:rsidR="00190025" w:rsidRPr="0074321D" w:rsidRDefault="00190025" w:rsidP="00190025">
      <w:pPr>
        <w:spacing w:after="0" w:line="240" w:lineRule="auto"/>
        <w:rPr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• Nuova automazione opzionale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IntelliAssist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per la riduzione del carico di lavoro e assistenza all'operatore</w:t>
      </w:r>
    </w:p>
    <w:p w14:paraId="6739A216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290C09B9" w14:textId="77777777" w:rsidR="00190025" w:rsidRPr="00190025" w:rsidRDefault="00190025" w:rsidP="00190025">
      <w:pPr>
        <w:spacing w:after="0" w:line="240" w:lineRule="auto"/>
        <w:rPr>
          <w:i/>
          <w:iCs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John Smith, Amministratore Delegato di JCB, ha dichiarato: </w:t>
      </w:r>
      <w:r w:rsidRPr="00190025">
        <w:rPr>
          <w:rFonts w:ascii="Gill Sans MT" w:hAnsi="Gill Sans MT"/>
          <w:i/>
          <w:iCs/>
          <w:sz w:val="26"/>
          <w:szCs w:val="26"/>
          <w:lang w:val="it-IT"/>
        </w:rPr>
        <w:t xml:space="preserve">"I nuovi </w:t>
      </w:r>
      <w:proofErr w:type="spellStart"/>
      <w:r w:rsidRPr="00190025">
        <w:rPr>
          <w:rFonts w:ascii="Gill Sans MT" w:hAnsi="Gill Sans MT"/>
          <w:i/>
          <w:iCs/>
          <w:sz w:val="26"/>
          <w:szCs w:val="26"/>
          <w:lang w:val="it-IT"/>
        </w:rPr>
        <w:t>Loadall</w:t>
      </w:r>
      <w:proofErr w:type="spellEnd"/>
      <w:r w:rsidRPr="00190025">
        <w:rPr>
          <w:rFonts w:ascii="Gill Sans MT" w:hAnsi="Gill Sans MT"/>
          <w:i/>
          <w:iCs/>
          <w:sz w:val="26"/>
          <w:szCs w:val="26"/>
          <w:lang w:val="it-IT"/>
        </w:rPr>
        <w:t xml:space="preserve"> 546-70 e 555-70 dimostrano la determinazione di JCB nel soddisfare le esigenze in continua evoluzione di agricoltori e contoterzisti con soluzioni innovative e orientate alla produttività, in questo caso introducendo due nuovi modelli di </w:t>
      </w:r>
      <w:proofErr w:type="spellStart"/>
      <w:r w:rsidRPr="00190025">
        <w:rPr>
          <w:rFonts w:ascii="Gill Sans MT" w:hAnsi="Gill Sans MT"/>
          <w:i/>
          <w:iCs/>
          <w:sz w:val="26"/>
          <w:szCs w:val="26"/>
          <w:lang w:val="it-IT"/>
        </w:rPr>
        <w:t>Loadall</w:t>
      </w:r>
      <w:proofErr w:type="spellEnd"/>
      <w:r w:rsidRPr="00190025">
        <w:rPr>
          <w:rFonts w:ascii="Gill Sans MT" w:hAnsi="Gill Sans MT"/>
          <w:i/>
          <w:iCs/>
          <w:sz w:val="26"/>
          <w:szCs w:val="26"/>
          <w:lang w:val="it-IT"/>
        </w:rPr>
        <w:t xml:space="preserve"> con prestazioni migliorate in un design non aumentato - e quindi altrettanto agile - delle nostre attuali macchine da 7,0 metri."</w:t>
      </w:r>
    </w:p>
    <w:p w14:paraId="515A45AE" w14:textId="77777777" w:rsidR="00190025" w:rsidRPr="0074321D" w:rsidRDefault="00190025" w:rsidP="00190025">
      <w:pPr>
        <w:spacing w:after="0" w:line="240" w:lineRule="auto"/>
        <w:rPr>
          <w:rFonts w:ascii="Gill Sans MT" w:hAnsi="Gill Sans MT" w:cs="Gill Sans for JCB"/>
          <w:color w:val="000000"/>
          <w:sz w:val="26"/>
          <w:szCs w:val="26"/>
          <w:lang w:val="it-IT"/>
        </w:rPr>
      </w:pPr>
    </w:p>
    <w:p w14:paraId="3F1DEB4D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Il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Loadall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546-70 è in grado di sollevare fino a 4,6 tonnellate, ovvero un aumento della capacità dell'8,7% o di 400 kg rispetto all'attuale 542-70, e genera una maggiore forza di strappo alla benna, senza tuttavia aumentare le dimensioni complessive della macchina, per garantire una manovrabilità facile e sicura all'interno e attorno agli edifici.</w:t>
      </w:r>
    </w:p>
    <w:p w14:paraId="20A7780E" w14:textId="77777777" w:rsidR="00190025" w:rsidRDefault="00190025" w:rsidP="00190025">
      <w:pPr>
        <w:spacing w:after="0" w:line="240" w:lineRule="auto"/>
        <w:rPr>
          <w:rFonts w:ascii="Gill Sans MT" w:hAnsi="Gill Sans MT" w:cs="Gill Sans for JCB"/>
          <w:color w:val="000000"/>
          <w:sz w:val="26"/>
          <w:szCs w:val="26"/>
          <w:lang w:val="it-IT"/>
        </w:rPr>
      </w:pPr>
    </w:p>
    <w:p w14:paraId="7655BCE2" w14:textId="5196C8F0" w:rsidR="00190025" w:rsidRPr="0074321D" w:rsidRDefault="00190025" w:rsidP="00190025">
      <w:pPr>
        <w:spacing w:after="0" w:line="240" w:lineRule="auto"/>
        <w:jc w:val="right"/>
        <w:rPr>
          <w:rFonts w:ascii="Gill Sans MT" w:hAnsi="Gill Sans MT" w:cs="Gill Sans for JCB"/>
          <w:color w:val="000000"/>
          <w:sz w:val="26"/>
          <w:szCs w:val="26"/>
          <w:lang w:val="it-IT"/>
        </w:rPr>
      </w:pPr>
      <w:r w:rsidRPr="0074321D">
        <w:rPr>
          <w:rFonts w:ascii="Gill Sans MT" w:hAnsi="Gill Sans MT" w:cs="Gill Sans for JCB"/>
          <w:color w:val="000000"/>
          <w:sz w:val="26"/>
          <w:szCs w:val="26"/>
          <w:lang w:val="it-IT"/>
        </w:rPr>
        <w:t xml:space="preserve">Segue </w:t>
      </w:r>
      <w:proofErr w:type="gramStart"/>
      <w:r w:rsidRPr="0074321D">
        <w:rPr>
          <w:rFonts w:ascii="Gill Sans MT" w:hAnsi="Gill Sans MT" w:cs="Gill Sans for JCB"/>
          <w:color w:val="000000"/>
          <w:sz w:val="26"/>
          <w:szCs w:val="26"/>
          <w:lang w:val="it-IT"/>
        </w:rPr>
        <w:t>. . . .</w:t>
      </w:r>
      <w:proofErr w:type="gramEnd"/>
    </w:p>
    <w:p w14:paraId="79D8B8D8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73525DCA" w14:textId="77777777" w:rsidR="00190025" w:rsidRDefault="00190025" w:rsidP="00190025">
      <w:pPr>
        <w:spacing w:after="0" w:line="240" w:lineRule="auto"/>
        <w:rPr>
          <w:rFonts w:ascii="Gill Sans MT" w:hAnsi="Gill Sans MT" w:cs="Gill Sans for JCB"/>
          <w:color w:val="000000"/>
          <w:sz w:val="26"/>
          <w:szCs w:val="26"/>
          <w:lang w:val="it-IT"/>
        </w:rPr>
      </w:pPr>
    </w:p>
    <w:p w14:paraId="20F4FEB1" w14:textId="77777777" w:rsidR="00190025" w:rsidRDefault="00190025" w:rsidP="00190025">
      <w:pPr>
        <w:spacing w:after="0" w:line="240" w:lineRule="auto"/>
        <w:rPr>
          <w:rFonts w:ascii="Gill Sans MT" w:hAnsi="Gill Sans MT" w:cs="Gill Sans for JCB"/>
          <w:color w:val="000000"/>
          <w:sz w:val="26"/>
          <w:szCs w:val="26"/>
          <w:lang w:val="it-IT"/>
        </w:rPr>
      </w:pPr>
    </w:p>
    <w:p w14:paraId="351DC18B" w14:textId="39E4FE1A" w:rsidR="00190025" w:rsidRPr="0074321D" w:rsidRDefault="00190025" w:rsidP="00190025">
      <w:pPr>
        <w:spacing w:after="0" w:line="240" w:lineRule="auto"/>
        <w:rPr>
          <w:rFonts w:ascii="Gill Sans MT" w:hAnsi="Gill Sans MT" w:cs="Gill Sans for JCB"/>
          <w:color w:val="000000"/>
          <w:sz w:val="26"/>
          <w:szCs w:val="26"/>
          <w:lang w:val="it-IT"/>
        </w:rPr>
      </w:pPr>
      <w:r w:rsidRPr="0074321D">
        <w:rPr>
          <w:rFonts w:ascii="Gill Sans MT" w:hAnsi="Gill Sans MT" w:cs="Gill Sans for JCB"/>
          <w:color w:val="000000"/>
          <w:sz w:val="26"/>
          <w:szCs w:val="26"/>
          <w:lang w:val="it-IT"/>
        </w:rPr>
        <w:t xml:space="preserve">2/ </w:t>
      </w:r>
      <w:proofErr w:type="gramStart"/>
      <w:r w:rsidRPr="0074321D">
        <w:rPr>
          <w:rFonts w:ascii="Gill Sans MT" w:hAnsi="Gill Sans MT" w:cs="Gill Sans for JCB"/>
          <w:color w:val="000000"/>
          <w:sz w:val="26"/>
          <w:szCs w:val="26"/>
          <w:lang w:val="it-IT"/>
        </w:rPr>
        <w:t>. . . .</w:t>
      </w:r>
      <w:proofErr w:type="gramEnd"/>
    </w:p>
    <w:p w14:paraId="7BD6D5B1" w14:textId="77777777" w:rsidR="00190025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0A382870" w14:textId="0C06CC43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Il modello 546-70 sarà disponibile in tre dei consolidati pacchetti JCB per prestazioni e dotazioni: AGRI Super da 97 kW (130 CV), AGRI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da 112 kW (150 CV) e AGRI Pro, il top di gamma, da 129 kW (173 CV).</w:t>
      </w:r>
    </w:p>
    <w:p w14:paraId="27740ECE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2A68BE91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Il nuovo JCB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Loadall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555-70 offre prestazioni ancora più elevate, con una capacità di sollevamento di 5,5 tonnellate, quasi il 24% in più rispetto al modello 542-70, e sarà disponibile nelle versioni AGRI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e AGRI Pro.</w:t>
      </w:r>
    </w:p>
    <w:p w14:paraId="0F639054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79A49D36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JCB fornirà tutte le varianti con impianto idraulico load-sensing Smart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Hydraulics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da 160 litri/min e trasmissione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DualTech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VT da 40 km/h, una trasmissione pluripremiata che combina elementi idrostatici e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powershift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con transizioni automatiche e fluide tra i due in base alla velocità di avanzamento.</w:t>
      </w:r>
    </w:p>
    <w:p w14:paraId="3B301163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3E17C4AD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L'esclusiva concezione della trasmissione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DualTech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VT offre precisione idrostatica e controllo delle manovre a bassa velocità quando si lavora all'interno e intorno agli edifici, e un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powershift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automatico a trasmissione diretta (senza convertitore di coppia) per la massima trazione ed efficienza energetica nei campi e su strada.</w:t>
      </w:r>
    </w:p>
    <w:p w14:paraId="30E10627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43B5CFD3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Le versioni AGRI Pro dei due nuovi sollevatori telescopici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Loadall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saranno dotate del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DualTech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VT da 50 km/h per spostamenti rapidi tra l’azienda e il campo, e da e verso edifici distanti in aziende agricole e tenute più grandi.</w:t>
      </w:r>
    </w:p>
    <w:p w14:paraId="6617900F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>La maggiore velocità su strada può anche aiutare le macchine AGRI Pro a tenere più facilmente il passo con le squadre di spargimento di calce e letame dei contoterzisti durante gli spostamenti.</w:t>
      </w:r>
    </w:p>
    <w:p w14:paraId="2E7B46A1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>Oltre alla trazione posteriore su strada per la massima accelerazione e trazione al traino, la trasmissione dell'AGRI Pro innesta automaticamente la trazione integrale quando si azionano i freni, per garantire la massima superficie di contatto pneumatico/superficie e ridurre al minimo gli spazi di arresto.</w:t>
      </w:r>
    </w:p>
    <w:p w14:paraId="115F31D1" w14:textId="77777777" w:rsidR="00190025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05C2442F" w14:textId="71DB9E92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La frenatura pneumatica del rimorchio è installata in fabbrica, insieme al nuovissimo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IntelliAssist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di JCB, una serie di funzioni automatizzate del braccio e delle attrezzature e altre funzioni idrauliche progettate per facilitare il carico di lavoro dell'operatore, nonché al nuovo sistema integrato di pesatura del carico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IntelliWeigh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>.</w:t>
      </w:r>
    </w:p>
    <w:p w14:paraId="08BE715B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0D0F5EF8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Inoltre, JCB prevede di offrire le versioni AGRI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Xtra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e AGRI Pro dei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Loadall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546-70 e 555-70 con Sway Control come optional, un sistema di livellamento della macchina che utilizza un cilindro idraulico a doppio effetto fissato al telaio e all'assale anteriore.</w:t>
      </w:r>
    </w:p>
    <w:p w14:paraId="1CD59D1D" w14:textId="77777777" w:rsidR="00190025" w:rsidRPr="0074321D" w:rsidRDefault="00190025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74321D">
        <w:rPr>
          <w:rFonts w:ascii="Gill Sans MT" w:hAnsi="Gill Sans MT"/>
          <w:sz w:val="26"/>
          <w:szCs w:val="26"/>
          <w:lang w:val="it-IT"/>
        </w:rPr>
        <w:t xml:space="preserve">Controllato dalla cabina </w:t>
      </w:r>
      <w:proofErr w:type="spellStart"/>
      <w:r w:rsidRPr="0074321D">
        <w:rPr>
          <w:rFonts w:ascii="Gill Sans MT" w:hAnsi="Gill Sans MT"/>
          <w:sz w:val="26"/>
          <w:szCs w:val="26"/>
          <w:lang w:val="it-IT"/>
        </w:rPr>
        <w:t>Command</w:t>
      </w:r>
      <w:proofErr w:type="spellEnd"/>
      <w:r w:rsidRPr="0074321D">
        <w:rPr>
          <w:rFonts w:ascii="Gill Sans MT" w:hAnsi="Gill Sans MT"/>
          <w:sz w:val="26"/>
          <w:szCs w:val="26"/>
          <w:lang w:val="it-IT"/>
        </w:rPr>
        <w:t xml:space="preserve"> Plus, il sistema consente agli operatori di regolare la macchina in una posizione verticale più sicura su una pendenza o su una superficie irregolare, per mantenerla stabile quando il braccio è sollevato ed esteso.</w:t>
      </w:r>
    </w:p>
    <w:p w14:paraId="70CD35C2" w14:textId="77777777" w:rsidR="00250FB7" w:rsidRDefault="00250FB7" w:rsidP="00190025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057C4B73" w14:textId="77777777" w:rsidR="00250FB7" w:rsidRDefault="00250FB7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17231F10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68BA3DCB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22D4FCBC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2820BD0C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4B0077F1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4620E87B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0DE1AFA1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069FC882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1CBD609A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4A500836" w14:textId="77777777" w:rsidR="00190025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763258AC" w14:textId="77777777" w:rsidR="00190025" w:rsidRPr="00250FB7" w:rsidRDefault="00190025" w:rsidP="0080151D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15E1D8EF" w14:textId="77777777" w:rsidR="00250FB7" w:rsidRPr="004731B9" w:rsidRDefault="00250FB7" w:rsidP="00250FB7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  <w:r w:rsidRPr="004731B9">
        <w:rPr>
          <w:rFonts w:ascii="Gill Sans MT" w:eastAsia="Times New Roman" w:hAnsi="Gill Sans MT" w:cs="Times New Roman"/>
          <w:b/>
          <w:sz w:val="26"/>
          <w:szCs w:val="26"/>
          <w:lang w:val="it-IT"/>
        </w:rPr>
        <w:t>Note su JCB</w:t>
      </w:r>
    </w:p>
    <w:p w14:paraId="144C0AC4" w14:textId="77777777" w:rsidR="00250FB7" w:rsidRDefault="00250FB7" w:rsidP="00250FB7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JCB ha 22 stabilimenti in tutto il mondo, di cui 11 nel Regno Unito e altri in India, Stati Uniti, Brasile e Cina. JCB nel 2025 festegg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>ia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il suo 80° anniversario, 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ed 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è di proprietà della famiglia Bamford. Il Presidente Lord Bamford è il primogenito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Mr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JCB, Joseph Cyril Bamford. L’azienda produce oltre 300 diverse modelli tra cui terne,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telescopici, escavatori cingolati e gommati, pale gommate, mini escavatori, minipale, dumper articolati, carrelli elevator fuoristrada, attrezzature per compattazione. JCB produce per il settore agricolo una gamma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 e l’esclusivo trattore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Fastrac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ed inoltre, per il settore industriale, i carrelli elevator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Teletruk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.</w:t>
      </w:r>
    </w:p>
    <w:p w14:paraId="4445AEAF" w14:textId="77777777" w:rsidR="00250FB7" w:rsidRPr="004731B9" w:rsidRDefault="00250FB7" w:rsidP="00250FB7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</w:p>
    <w:p w14:paraId="404B533B" w14:textId="77777777" w:rsidR="00250FB7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b/>
          <w:sz w:val="26"/>
          <w:szCs w:val="26"/>
          <w:lang w:val="fr-FR"/>
        </w:rPr>
      </w:pPr>
    </w:p>
    <w:p w14:paraId="24C4C83D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fr-FR"/>
        </w:rPr>
      </w:pPr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 xml:space="preserve">Media </w:t>
      </w:r>
      <w:proofErr w:type="gramStart"/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>Relation:</w:t>
      </w:r>
      <w:proofErr w:type="gramEnd"/>
    </w:p>
    <w:p w14:paraId="2C42A2C7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Giacomo Galli</w:t>
      </w:r>
    </w:p>
    <w:p w14:paraId="136B853C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Sillabario srl</w:t>
      </w:r>
    </w:p>
    <w:p w14:paraId="1EE31994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Via Euripide 9</w:t>
      </w:r>
    </w:p>
    <w:p w14:paraId="095900E3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20145 Milano</w:t>
      </w:r>
    </w:p>
    <w:p w14:paraId="3683A7D5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tel:  +39 02.87399276</w:t>
      </w:r>
    </w:p>
    <w:p w14:paraId="73CA6606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cell: +39 333.3701412</w:t>
      </w:r>
    </w:p>
    <w:p w14:paraId="36B8F79B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 xml:space="preserve">e-mail: </w:t>
      </w:r>
      <w:hyperlink r:id="rId6" w:history="1">
        <w:r w:rsidRPr="001254F5">
          <w:rPr>
            <w:rFonts w:ascii="Gill Sans MT" w:eastAsia="Times New Roman" w:hAnsi="Gill Sans MT" w:cs="Times New Roman"/>
            <w:color w:val="0000FF" w:themeColor="hyperlink"/>
            <w:sz w:val="26"/>
            <w:szCs w:val="26"/>
            <w:u w:val="single"/>
            <w:lang w:val="pt-BR"/>
          </w:rPr>
          <w:t>giacomo.galli@sillabariopress.it</w:t>
        </w:r>
      </w:hyperlink>
    </w:p>
    <w:p w14:paraId="70FFBFDC" w14:textId="77777777" w:rsidR="00250FB7" w:rsidRPr="001254F5" w:rsidRDefault="00250FB7" w:rsidP="00250FB7">
      <w:pPr>
        <w:autoSpaceDE w:val="0"/>
        <w:autoSpaceDN w:val="0"/>
        <w:adjustRightInd w:val="0"/>
        <w:spacing w:after="0" w:line="240" w:lineRule="auto"/>
        <w:rPr>
          <w:rFonts w:ascii="Gill Sans MT" w:eastAsiaTheme="minorEastAsia" w:hAnsi="Gill Sans MT"/>
          <w:color w:val="000000" w:themeColor="text1"/>
          <w:sz w:val="26"/>
          <w:szCs w:val="26"/>
          <w:lang w:val="it-IT" w:eastAsia="en-GB"/>
        </w:rPr>
      </w:pPr>
    </w:p>
    <w:p w14:paraId="1E7050DD" w14:textId="77777777" w:rsidR="00250FB7" w:rsidRPr="00BF442D" w:rsidRDefault="00250FB7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p w14:paraId="5E9CF486" w14:textId="11C035EF" w:rsidR="001948B0" w:rsidRPr="00250FB7" w:rsidRDefault="001948B0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sectPr w:rsidR="001948B0" w:rsidRPr="00250FB7" w:rsidSect="00DA61DF">
      <w:pgSz w:w="11906" w:h="16838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for JCB">
    <w:panose1 w:val="020B05020201040202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1603">
    <w:abstractNumId w:val="1"/>
  </w:num>
  <w:num w:numId="2" w16cid:durableId="1083145117">
    <w:abstractNumId w:val="1"/>
  </w:num>
  <w:num w:numId="3" w16cid:durableId="436104110">
    <w:abstractNumId w:val="1"/>
  </w:num>
  <w:num w:numId="4" w16cid:durableId="88722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22A94"/>
    <w:rsid w:val="000366E2"/>
    <w:rsid w:val="00037893"/>
    <w:rsid w:val="000401D7"/>
    <w:rsid w:val="00045E9E"/>
    <w:rsid w:val="00067182"/>
    <w:rsid w:val="00072A30"/>
    <w:rsid w:val="00075993"/>
    <w:rsid w:val="00075C95"/>
    <w:rsid w:val="00091D1D"/>
    <w:rsid w:val="000A2EF1"/>
    <w:rsid w:val="000B0939"/>
    <w:rsid w:val="000B28EA"/>
    <w:rsid w:val="000C19D3"/>
    <w:rsid w:val="000D507C"/>
    <w:rsid w:val="000F49BB"/>
    <w:rsid w:val="00116763"/>
    <w:rsid w:val="00130D7A"/>
    <w:rsid w:val="00137CBE"/>
    <w:rsid w:val="0014147E"/>
    <w:rsid w:val="00145593"/>
    <w:rsid w:val="001565B6"/>
    <w:rsid w:val="00157A32"/>
    <w:rsid w:val="00161760"/>
    <w:rsid w:val="001678DD"/>
    <w:rsid w:val="00190025"/>
    <w:rsid w:val="00192916"/>
    <w:rsid w:val="001948B0"/>
    <w:rsid w:val="001B7F38"/>
    <w:rsid w:val="001C21B9"/>
    <w:rsid w:val="001D3064"/>
    <w:rsid w:val="001E05FF"/>
    <w:rsid w:val="001E5BBA"/>
    <w:rsid w:val="00202E29"/>
    <w:rsid w:val="00224E93"/>
    <w:rsid w:val="002267F6"/>
    <w:rsid w:val="00245F05"/>
    <w:rsid w:val="00250FB7"/>
    <w:rsid w:val="00285118"/>
    <w:rsid w:val="00290CF6"/>
    <w:rsid w:val="002D59DE"/>
    <w:rsid w:val="00306DC8"/>
    <w:rsid w:val="00310C13"/>
    <w:rsid w:val="00332B29"/>
    <w:rsid w:val="003618E7"/>
    <w:rsid w:val="00365CAB"/>
    <w:rsid w:val="00372FD5"/>
    <w:rsid w:val="003820ED"/>
    <w:rsid w:val="00392C22"/>
    <w:rsid w:val="003A7560"/>
    <w:rsid w:val="003B5777"/>
    <w:rsid w:val="003D40D0"/>
    <w:rsid w:val="003E1C5D"/>
    <w:rsid w:val="003E495F"/>
    <w:rsid w:val="003F67BE"/>
    <w:rsid w:val="00405738"/>
    <w:rsid w:val="004173AA"/>
    <w:rsid w:val="00445A6B"/>
    <w:rsid w:val="00454A5E"/>
    <w:rsid w:val="00462DB2"/>
    <w:rsid w:val="00474DB8"/>
    <w:rsid w:val="004A057A"/>
    <w:rsid w:val="004A5C4F"/>
    <w:rsid w:val="004B1D98"/>
    <w:rsid w:val="004B231D"/>
    <w:rsid w:val="004C4C1B"/>
    <w:rsid w:val="004C540B"/>
    <w:rsid w:val="004E30B1"/>
    <w:rsid w:val="004F27FB"/>
    <w:rsid w:val="004F38A6"/>
    <w:rsid w:val="00507BD1"/>
    <w:rsid w:val="00535799"/>
    <w:rsid w:val="005528B9"/>
    <w:rsid w:val="005A4E81"/>
    <w:rsid w:val="005A6928"/>
    <w:rsid w:val="005B655B"/>
    <w:rsid w:val="005C6C9B"/>
    <w:rsid w:val="005E5FEC"/>
    <w:rsid w:val="00612E42"/>
    <w:rsid w:val="00621440"/>
    <w:rsid w:val="00622678"/>
    <w:rsid w:val="00633533"/>
    <w:rsid w:val="006373F5"/>
    <w:rsid w:val="0065058C"/>
    <w:rsid w:val="00650DF5"/>
    <w:rsid w:val="0069202A"/>
    <w:rsid w:val="006C1428"/>
    <w:rsid w:val="006D33F6"/>
    <w:rsid w:val="006D74F3"/>
    <w:rsid w:val="006E051E"/>
    <w:rsid w:val="006E35E8"/>
    <w:rsid w:val="006E3C55"/>
    <w:rsid w:val="006E78F3"/>
    <w:rsid w:val="007204BF"/>
    <w:rsid w:val="00766631"/>
    <w:rsid w:val="007A1353"/>
    <w:rsid w:val="007A46C7"/>
    <w:rsid w:val="007B6D41"/>
    <w:rsid w:val="007B7AC8"/>
    <w:rsid w:val="007D14EB"/>
    <w:rsid w:val="007F2F7A"/>
    <w:rsid w:val="0080151D"/>
    <w:rsid w:val="0081706A"/>
    <w:rsid w:val="00830EC9"/>
    <w:rsid w:val="0083506A"/>
    <w:rsid w:val="00843DF5"/>
    <w:rsid w:val="008459D0"/>
    <w:rsid w:val="00851D08"/>
    <w:rsid w:val="00853003"/>
    <w:rsid w:val="00881F11"/>
    <w:rsid w:val="008A4F63"/>
    <w:rsid w:val="008C6613"/>
    <w:rsid w:val="008D2D93"/>
    <w:rsid w:val="008F108C"/>
    <w:rsid w:val="0091532A"/>
    <w:rsid w:val="009720AC"/>
    <w:rsid w:val="00984DE1"/>
    <w:rsid w:val="009973B3"/>
    <w:rsid w:val="00997992"/>
    <w:rsid w:val="009A7F74"/>
    <w:rsid w:val="009C400D"/>
    <w:rsid w:val="009D7FEE"/>
    <w:rsid w:val="009F6485"/>
    <w:rsid w:val="00A14305"/>
    <w:rsid w:val="00A178B9"/>
    <w:rsid w:val="00A25A57"/>
    <w:rsid w:val="00A4296B"/>
    <w:rsid w:val="00A434B9"/>
    <w:rsid w:val="00A5585A"/>
    <w:rsid w:val="00A80629"/>
    <w:rsid w:val="00AD079D"/>
    <w:rsid w:val="00AD4D89"/>
    <w:rsid w:val="00B001AA"/>
    <w:rsid w:val="00B342C4"/>
    <w:rsid w:val="00B406C5"/>
    <w:rsid w:val="00B40868"/>
    <w:rsid w:val="00B42884"/>
    <w:rsid w:val="00B44A9B"/>
    <w:rsid w:val="00B606D9"/>
    <w:rsid w:val="00B62BF5"/>
    <w:rsid w:val="00B64D3B"/>
    <w:rsid w:val="00B64FDC"/>
    <w:rsid w:val="00B66576"/>
    <w:rsid w:val="00B830F9"/>
    <w:rsid w:val="00B86C27"/>
    <w:rsid w:val="00BA7550"/>
    <w:rsid w:val="00BB561C"/>
    <w:rsid w:val="00BD669A"/>
    <w:rsid w:val="00BE707E"/>
    <w:rsid w:val="00BF72B2"/>
    <w:rsid w:val="00C20EC8"/>
    <w:rsid w:val="00C24489"/>
    <w:rsid w:val="00C36A35"/>
    <w:rsid w:val="00C719B8"/>
    <w:rsid w:val="00C92911"/>
    <w:rsid w:val="00CA0532"/>
    <w:rsid w:val="00CB2C69"/>
    <w:rsid w:val="00CF5E14"/>
    <w:rsid w:val="00D0215E"/>
    <w:rsid w:val="00D15355"/>
    <w:rsid w:val="00D16FAD"/>
    <w:rsid w:val="00D227EA"/>
    <w:rsid w:val="00D24FC6"/>
    <w:rsid w:val="00D3018B"/>
    <w:rsid w:val="00D30B6F"/>
    <w:rsid w:val="00D31D89"/>
    <w:rsid w:val="00D57D72"/>
    <w:rsid w:val="00D634E3"/>
    <w:rsid w:val="00D63EB6"/>
    <w:rsid w:val="00DA14A7"/>
    <w:rsid w:val="00DA2DFA"/>
    <w:rsid w:val="00DA61DF"/>
    <w:rsid w:val="00DB6BA4"/>
    <w:rsid w:val="00DB6EF2"/>
    <w:rsid w:val="00DC3BD7"/>
    <w:rsid w:val="00DD4DC1"/>
    <w:rsid w:val="00DE400A"/>
    <w:rsid w:val="00DF1E34"/>
    <w:rsid w:val="00DF6F9D"/>
    <w:rsid w:val="00E11A76"/>
    <w:rsid w:val="00E41654"/>
    <w:rsid w:val="00E4272D"/>
    <w:rsid w:val="00E6560F"/>
    <w:rsid w:val="00E720E7"/>
    <w:rsid w:val="00E75CD5"/>
    <w:rsid w:val="00E90B99"/>
    <w:rsid w:val="00EA31C2"/>
    <w:rsid w:val="00EA6DE9"/>
    <w:rsid w:val="00EB14E5"/>
    <w:rsid w:val="00EB1F49"/>
    <w:rsid w:val="00EC62CE"/>
    <w:rsid w:val="00EF431C"/>
    <w:rsid w:val="00EF4416"/>
    <w:rsid w:val="00EF4502"/>
    <w:rsid w:val="00F02C85"/>
    <w:rsid w:val="00F161DD"/>
    <w:rsid w:val="00F23437"/>
    <w:rsid w:val="00F23EFE"/>
    <w:rsid w:val="00F25902"/>
    <w:rsid w:val="00F31980"/>
    <w:rsid w:val="00F33511"/>
    <w:rsid w:val="00F35850"/>
    <w:rsid w:val="00F461B3"/>
    <w:rsid w:val="00F476C3"/>
    <w:rsid w:val="00FA294A"/>
    <w:rsid w:val="00FA5F14"/>
    <w:rsid w:val="00FB3DE8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4</cp:revision>
  <cp:lastPrinted>2024-06-20T09:51:00Z</cp:lastPrinted>
  <dcterms:created xsi:type="dcterms:W3CDTF">2025-01-20T12:44:00Z</dcterms:created>
  <dcterms:modified xsi:type="dcterms:W3CDTF">2025-10-27T15:51:00Z</dcterms:modified>
</cp:coreProperties>
</file>