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1D3D" w14:textId="5E64A64F" w:rsidR="00F24485" w:rsidRPr="00F24485" w:rsidRDefault="00F24485" w:rsidP="00F24485">
      <w:pPr>
        <w:pStyle w:val="Corpotesto"/>
        <w:spacing w:after="0" w:line="240" w:lineRule="auto"/>
        <w:jc w:val="both"/>
        <w:rPr>
          <w:rStyle w:val="StrongEmphasis"/>
          <w:rFonts w:ascii="Times New Roman" w:hAnsi="Times New Roman" w:cs="Times New Roman"/>
          <w:b w:val="0"/>
          <w:bCs w:val="0"/>
        </w:rPr>
      </w:pPr>
      <w:r w:rsidRPr="00F24485">
        <w:rPr>
          <w:rStyle w:val="StrongEmphasis"/>
          <w:rFonts w:ascii="Times New Roman" w:hAnsi="Times New Roman" w:cs="Times New Roman"/>
          <w:b w:val="0"/>
          <w:bCs w:val="0"/>
        </w:rPr>
        <w:t>COMUNICATO STAMPA</w:t>
      </w:r>
    </w:p>
    <w:p w14:paraId="6FC28C88" w14:textId="77777777" w:rsidR="00F24485" w:rsidRPr="00F24485" w:rsidRDefault="00F24485" w:rsidP="00F24485">
      <w:pPr>
        <w:pStyle w:val="Corpotesto"/>
        <w:spacing w:after="0" w:line="240" w:lineRule="auto"/>
        <w:jc w:val="both"/>
        <w:rPr>
          <w:rStyle w:val="StrongEmphasis"/>
          <w:rFonts w:ascii="Times New Roman" w:hAnsi="Times New Roman" w:cs="Times New Roman"/>
          <w:b w:val="0"/>
          <w:bCs w:val="0"/>
        </w:rPr>
      </w:pPr>
    </w:p>
    <w:p w14:paraId="2530398F" w14:textId="3CB97123" w:rsidR="007B635D" w:rsidRPr="00F24485" w:rsidRDefault="00000000" w:rsidP="00F24485">
      <w:pPr>
        <w:pStyle w:val="Corpotesto"/>
        <w:spacing w:after="0" w:line="240" w:lineRule="auto"/>
        <w:jc w:val="both"/>
        <w:rPr>
          <w:rStyle w:val="StrongEmphasis"/>
          <w:rFonts w:ascii="Times New Roman" w:hAnsi="Times New Roman" w:cs="Times New Roman"/>
          <w:sz w:val="32"/>
          <w:szCs w:val="32"/>
        </w:rPr>
      </w:pPr>
      <w:r w:rsidRPr="00F24485">
        <w:rPr>
          <w:rStyle w:val="StrongEmphasis"/>
          <w:rFonts w:ascii="Times New Roman" w:hAnsi="Times New Roman" w:cs="Times New Roman"/>
          <w:sz w:val="32"/>
          <w:szCs w:val="32"/>
        </w:rPr>
        <w:t>Laterlite per la riqualificazione del Teatro Bibiena di Mantova</w:t>
      </w:r>
    </w:p>
    <w:p w14:paraId="3A8311A0" w14:textId="789641CF" w:rsidR="00A5089E" w:rsidRPr="007B635D" w:rsidRDefault="00A5089E" w:rsidP="00F24485">
      <w:pPr>
        <w:pStyle w:val="Corpotesto"/>
        <w:spacing w:after="0" w:line="240" w:lineRule="auto"/>
        <w:jc w:val="both"/>
        <w:rPr>
          <w:rFonts w:ascii="Times New Roman" w:hAnsi="Times New Roman" w:cs="Times New Roman"/>
        </w:rPr>
      </w:pPr>
    </w:p>
    <w:p w14:paraId="5147F1D4" w14:textId="37678D0C" w:rsidR="00A5089E" w:rsidRPr="007B635D" w:rsidRDefault="00000000" w:rsidP="00F24485">
      <w:pPr>
        <w:pStyle w:val="Corpotesto"/>
        <w:spacing w:after="0" w:line="240" w:lineRule="auto"/>
        <w:jc w:val="both"/>
        <w:rPr>
          <w:rFonts w:ascii="Times New Roman" w:hAnsi="Times New Roman" w:cs="Times New Roman"/>
          <w:i/>
          <w:iCs/>
        </w:rPr>
      </w:pPr>
      <w:r w:rsidRPr="007B635D">
        <w:rPr>
          <w:rFonts w:ascii="Times New Roman" w:hAnsi="Times New Roman" w:cs="Times New Roman"/>
          <w:i/>
          <w:iCs/>
        </w:rPr>
        <w:t xml:space="preserve">Nel cuore del centro storico di Mantova, la riqualificazione della sala del Teatro Scientifico Bibiena ha visto protagonista il sistema radiante a basso spessore </w:t>
      </w:r>
      <w:proofErr w:type="spellStart"/>
      <w:r w:rsidRPr="007B635D">
        <w:rPr>
          <w:rFonts w:ascii="Times New Roman" w:hAnsi="Times New Roman" w:cs="Times New Roman"/>
          <w:i/>
          <w:iCs/>
        </w:rPr>
        <w:t>PaRis</w:t>
      </w:r>
      <w:proofErr w:type="spellEnd"/>
      <w:r w:rsidRPr="007B635D">
        <w:rPr>
          <w:rFonts w:ascii="Times New Roman" w:hAnsi="Times New Roman" w:cs="Times New Roman"/>
          <w:i/>
          <w:iCs/>
        </w:rPr>
        <w:t xml:space="preserve"> 2.0 di Laterlite, il massetto radiante fibrorinforzato ad elevata conducibilità termica, antiritiro e a basso spessore</w:t>
      </w:r>
      <w:r w:rsidR="007B635D">
        <w:rPr>
          <w:rFonts w:ascii="Times New Roman" w:hAnsi="Times New Roman" w:cs="Times New Roman"/>
          <w:i/>
          <w:iCs/>
        </w:rPr>
        <w:t>.</w:t>
      </w:r>
    </w:p>
    <w:p w14:paraId="57CD1BE4" w14:textId="77777777" w:rsidR="00A5089E" w:rsidRPr="007B635D" w:rsidRDefault="00A5089E" w:rsidP="00F24485">
      <w:pPr>
        <w:pStyle w:val="Corpotesto"/>
        <w:spacing w:after="0" w:line="240" w:lineRule="auto"/>
        <w:jc w:val="both"/>
        <w:rPr>
          <w:rFonts w:ascii="Times New Roman" w:hAnsi="Times New Roman" w:cs="Times New Roman"/>
        </w:rPr>
      </w:pPr>
    </w:p>
    <w:p w14:paraId="72B3EF76" w14:textId="77777777" w:rsidR="00A5089E" w:rsidRDefault="00000000" w:rsidP="00F24485">
      <w:pPr>
        <w:pStyle w:val="Corpotesto"/>
        <w:spacing w:after="0" w:line="240" w:lineRule="auto"/>
        <w:jc w:val="both"/>
        <w:rPr>
          <w:rFonts w:ascii="Times New Roman" w:hAnsi="Times New Roman" w:cs="Times New Roman"/>
        </w:rPr>
      </w:pPr>
      <w:r w:rsidRPr="007B635D">
        <w:rPr>
          <w:rFonts w:ascii="Times New Roman" w:hAnsi="Times New Roman" w:cs="Times New Roman"/>
        </w:rPr>
        <w:t xml:space="preserve">Tesoro architettonico e culturale della città di Mantova, il </w:t>
      </w:r>
      <w:r w:rsidRPr="007B635D">
        <w:rPr>
          <w:rFonts w:ascii="Times New Roman" w:hAnsi="Times New Roman" w:cs="Times New Roman"/>
          <w:b/>
          <w:bCs/>
        </w:rPr>
        <w:t xml:space="preserve">Teatro Scientifico Bibiena </w:t>
      </w:r>
      <w:r w:rsidRPr="007B635D">
        <w:rPr>
          <w:rFonts w:ascii="Times New Roman" w:hAnsi="Times New Roman" w:cs="Times New Roman"/>
        </w:rPr>
        <w:t xml:space="preserve">è uno dei simboli del barocco italiano. Venne costruito su commissione del rettore dell'Accademia dei Timidi, conte Carlo Ottavio di Colloredo, tra il 1767 e il 1769, con la finalità principale di ospitare adunanze scientifiche (da qui il nome) ma anche concerti e rappresentazioni. Poco più di un mese dopo l'inaugurazione, il 16 gennaio 1770, il giovane Wolfgang Amadeus Mozart, appena quattordicenne, giunto a Mantova durante la sua prima tournée italiana, vi tenne, assieme al padre Leopold, un memorabile concerto. Affacciato sul centro storico e parte integrante del patrimonio museale comunale, è noto per la sua straordinaria acustica e per la bellezza della sala a logge ellittiche progettata da Antonio Galli Bibiena. La classica facciata fu invece realizzata da Giuseppe Piermarini da cui trae il nome il salone posto al primo piano del teatro. Oggi l'edificio ospita, oltre al Teatro, anche la sede dell'Accademia Nazionale Virgiliana di Scienze Lettere e Arti, la più antica e prestigiosa istituzione culturale della città. </w:t>
      </w:r>
    </w:p>
    <w:p w14:paraId="7BF688CF" w14:textId="548532DC" w:rsidR="00A5089E" w:rsidRPr="007B635D" w:rsidRDefault="00000000" w:rsidP="00F24485">
      <w:pPr>
        <w:jc w:val="both"/>
        <w:rPr>
          <w:rFonts w:ascii="Times New Roman" w:hAnsi="Times New Roman" w:cs="Times New Roman"/>
        </w:rPr>
      </w:pPr>
      <w:r w:rsidRPr="007B635D">
        <w:rPr>
          <w:rFonts w:ascii="Times New Roman" w:hAnsi="Times New Roman" w:cs="Times New Roman"/>
        </w:rPr>
        <w:t>A</w:t>
      </w:r>
      <w:r w:rsidR="00F24485">
        <w:rPr>
          <w:rFonts w:ascii="Times New Roman" w:hAnsi="Times New Roman" w:cs="Times New Roman"/>
        </w:rPr>
        <w:t>ppena inaugurato</w:t>
      </w:r>
      <w:r w:rsidRPr="007B635D">
        <w:rPr>
          <w:rFonts w:ascii="Times New Roman" w:hAnsi="Times New Roman" w:cs="Times New Roman"/>
        </w:rPr>
        <w:t xml:space="preserve">, il Teatro Bibiena è stato chiuso al pubblico per importanti lavori di riqualificazione, della durata di circa un anno. L’intervento, coordinato da </w:t>
      </w:r>
      <w:r w:rsidRPr="007B635D">
        <w:rPr>
          <w:rStyle w:val="StrongEmphasis"/>
          <w:rFonts w:ascii="Times New Roman" w:hAnsi="Times New Roman" w:cs="Times New Roman"/>
        </w:rPr>
        <w:t xml:space="preserve">TEA </w:t>
      </w:r>
      <w:proofErr w:type="spellStart"/>
      <w:r w:rsidRPr="007B635D">
        <w:rPr>
          <w:rStyle w:val="StrongEmphasis"/>
          <w:rFonts w:ascii="Times New Roman" w:hAnsi="Times New Roman" w:cs="Times New Roman"/>
        </w:rPr>
        <w:t>Reteluce</w:t>
      </w:r>
      <w:proofErr w:type="spellEnd"/>
      <w:r w:rsidRPr="007B635D">
        <w:rPr>
          <w:rFonts w:ascii="Times New Roman" w:hAnsi="Times New Roman" w:cs="Times New Roman"/>
        </w:rPr>
        <w:t xml:space="preserve"> e </w:t>
      </w:r>
      <w:r w:rsidRPr="007B635D">
        <w:rPr>
          <w:rStyle w:val="StrongEmphasis"/>
          <w:rFonts w:ascii="Times New Roman" w:hAnsi="Times New Roman" w:cs="Times New Roman"/>
        </w:rPr>
        <w:t>Sauber</w:t>
      </w:r>
      <w:r w:rsidRPr="007B635D">
        <w:rPr>
          <w:rFonts w:ascii="Times New Roman" w:hAnsi="Times New Roman" w:cs="Times New Roman"/>
        </w:rPr>
        <w:t xml:space="preserve">, </w:t>
      </w:r>
      <w:r w:rsidR="007B635D">
        <w:rPr>
          <w:rFonts w:ascii="Times New Roman" w:hAnsi="Times New Roman" w:cs="Times New Roman"/>
        </w:rPr>
        <w:t>p</w:t>
      </w:r>
      <w:r w:rsidRPr="007B635D">
        <w:rPr>
          <w:rFonts w:ascii="Times New Roman" w:hAnsi="Times New Roman" w:cs="Times New Roman"/>
        </w:rPr>
        <w:t>revede il rifacimento completo del piano terreno, dell’impianto radiante di riscaldamento, dei servizi igienici e l’adeguamento dell’impianto di illuminazione, nonché il restauro conservativo delle pareti della cavea. A lavori ultimati, il teatro avrà anche nuove piastrelle in cotto, intonaci e parti pittoriche in sala e nel foyer restaurati,144 sedute e 76 panche sostituite, a testimonianza di un progetto che punta al massimo rispetto per l’identità storica del luogo.</w:t>
      </w:r>
    </w:p>
    <w:p w14:paraId="3BEB72A6" w14:textId="77777777" w:rsidR="00A5089E" w:rsidRPr="007B635D" w:rsidRDefault="00A5089E" w:rsidP="00F24485">
      <w:pPr>
        <w:jc w:val="both"/>
        <w:rPr>
          <w:rFonts w:ascii="Times New Roman" w:hAnsi="Times New Roman" w:cs="Times New Roman"/>
        </w:rPr>
      </w:pPr>
    </w:p>
    <w:p w14:paraId="529A111C" w14:textId="77777777" w:rsidR="00A5089E" w:rsidRPr="007B635D" w:rsidRDefault="00000000" w:rsidP="00F24485">
      <w:pPr>
        <w:jc w:val="both"/>
        <w:rPr>
          <w:rFonts w:ascii="Times New Roman" w:hAnsi="Times New Roman" w:cs="Times New Roman"/>
        </w:rPr>
      </w:pPr>
      <w:r w:rsidRPr="007B635D">
        <w:rPr>
          <w:rFonts w:ascii="Times New Roman" w:hAnsi="Times New Roman" w:cs="Times New Roman"/>
        </w:rPr>
        <w:t xml:space="preserve">Per integrare in questo edificio storico un moderno sistema di riscaldamento a pavimento, è stato scelto </w:t>
      </w:r>
      <w:proofErr w:type="spellStart"/>
      <w:r w:rsidRPr="007B635D">
        <w:rPr>
          <w:rStyle w:val="StrongEmphasis"/>
          <w:rFonts w:ascii="Times New Roman" w:hAnsi="Times New Roman" w:cs="Times New Roman"/>
        </w:rPr>
        <w:t>PaRis</w:t>
      </w:r>
      <w:proofErr w:type="spellEnd"/>
      <w:r w:rsidRPr="007B635D">
        <w:rPr>
          <w:rStyle w:val="StrongEmphasis"/>
          <w:rFonts w:ascii="Times New Roman" w:hAnsi="Times New Roman" w:cs="Times New Roman"/>
        </w:rPr>
        <w:t xml:space="preserve"> 2.0</w:t>
      </w:r>
      <w:r w:rsidRPr="007B635D">
        <w:rPr>
          <w:rFonts w:ascii="Times New Roman" w:hAnsi="Times New Roman" w:cs="Times New Roman"/>
        </w:rPr>
        <w:t xml:space="preserve"> </w:t>
      </w:r>
      <w:r w:rsidRPr="007B635D">
        <w:rPr>
          <w:rFonts w:ascii="Times New Roman" w:hAnsi="Times New Roman" w:cs="Times New Roman"/>
          <w:b/>
          <w:bCs/>
        </w:rPr>
        <w:t>di Laterlite</w:t>
      </w:r>
      <w:r w:rsidRPr="007B635D">
        <w:rPr>
          <w:rFonts w:ascii="Times New Roman" w:hAnsi="Times New Roman" w:cs="Times New Roman"/>
        </w:rPr>
        <w:t xml:space="preserve">, il massetto radiante fibrorinforzato ad elevata conducibilità termica, antiritiro e a basso spessore. La scelta del sistema </w:t>
      </w:r>
      <w:proofErr w:type="spellStart"/>
      <w:r w:rsidRPr="007B635D">
        <w:rPr>
          <w:rFonts w:ascii="Times New Roman" w:hAnsi="Times New Roman" w:cs="Times New Roman"/>
        </w:rPr>
        <w:t>PaRis</w:t>
      </w:r>
      <w:proofErr w:type="spellEnd"/>
      <w:r w:rsidRPr="007B635D">
        <w:rPr>
          <w:rFonts w:ascii="Times New Roman" w:hAnsi="Times New Roman" w:cs="Times New Roman"/>
        </w:rPr>
        <w:t xml:space="preserve"> 2.0 è stata determinata da molteplici fattori chiave, a cominciare dall’</w:t>
      </w:r>
      <w:r w:rsidRPr="007B635D">
        <w:rPr>
          <w:rFonts w:ascii="Times New Roman" w:hAnsi="Times New Roman" w:cs="Times New Roman"/>
          <w:b/>
          <w:bCs/>
        </w:rPr>
        <w:t>a</w:t>
      </w:r>
      <w:r w:rsidRPr="007B635D">
        <w:rPr>
          <w:rStyle w:val="StrongEmphasis"/>
          <w:rFonts w:ascii="Times New Roman" w:hAnsi="Times New Roman" w:cs="Times New Roman"/>
        </w:rPr>
        <w:t>lta conducibilità termica certificata (λ = 2,02 W/</w:t>
      </w:r>
      <w:proofErr w:type="spellStart"/>
      <w:r w:rsidRPr="007B635D">
        <w:rPr>
          <w:rStyle w:val="StrongEmphasis"/>
          <w:rFonts w:ascii="Times New Roman" w:hAnsi="Times New Roman" w:cs="Times New Roman"/>
        </w:rPr>
        <w:t>mK</w:t>
      </w:r>
      <w:proofErr w:type="spellEnd"/>
      <w:r w:rsidRPr="007B635D">
        <w:rPr>
          <w:rStyle w:val="StrongEmphasis"/>
          <w:rFonts w:ascii="Times New Roman" w:hAnsi="Times New Roman" w:cs="Times New Roman"/>
        </w:rPr>
        <w:t>) che</w:t>
      </w:r>
      <w:r w:rsidRPr="007B635D">
        <w:rPr>
          <w:rFonts w:ascii="Times New Roman" w:hAnsi="Times New Roman" w:cs="Times New Roman"/>
        </w:rPr>
        <w:t xml:space="preserve"> ottimizza le prestazioni dell’impianto radiante, garantendo un riscaldamento rapido e uniforme anche in ambienti di grande volume come il Bibiena.</w:t>
      </w:r>
    </w:p>
    <w:p w14:paraId="44482EB2" w14:textId="77777777" w:rsidR="00A5089E" w:rsidRPr="007B635D" w:rsidRDefault="00000000" w:rsidP="00F24485">
      <w:pPr>
        <w:jc w:val="both"/>
        <w:rPr>
          <w:rFonts w:ascii="Times New Roman" w:hAnsi="Times New Roman" w:cs="Times New Roman"/>
        </w:rPr>
      </w:pPr>
      <w:proofErr w:type="spellStart"/>
      <w:r w:rsidRPr="007B635D">
        <w:rPr>
          <w:rStyle w:val="StrongEmphasis"/>
          <w:rFonts w:ascii="Times New Roman" w:hAnsi="Times New Roman" w:cs="Times New Roman"/>
        </w:rPr>
        <w:t>PaRis</w:t>
      </w:r>
      <w:proofErr w:type="spellEnd"/>
      <w:r w:rsidRPr="007B635D">
        <w:rPr>
          <w:rStyle w:val="StrongEmphasis"/>
          <w:rFonts w:ascii="Times New Roman" w:hAnsi="Times New Roman" w:cs="Times New Roman"/>
        </w:rPr>
        <w:t xml:space="preserve"> 2.0</w:t>
      </w:r>
      <w:r w:rsidRPr="007B635D">
        <w:rPr>
          <w:rFonts w:ascii="Times New Roman" w:hAnsi="Times New Roman" w:cs="Times New Roman"/>
        </w:rPr>
        <w:t xml:space="preserve"> è stato posato su tutta la superficie della sala teatrale con uno </w:t>
      </w:r>
      <w:r w:rsidRPr="007B635D">
        <w:rPr>
          <w:rFonts w:ascii="Times New Roman" w:hAnsi="Times New Roman" w:cs="Times New Roman"/>
          <w:b/>
          <w:bCs/>
        </w:rPr>
        <w:t>spessore medio di circa 6 cm, adeguato alle pendenze preesistenti</w:t>
      </w:r>
      <w:r w:rsidRPr="00F24485">
        <w:rPr>
          <w:rFonts w:ascii="Times New Roman" w:hAnsi="Times New Roman" w:cs="Times New Roman"/>
        </w:rPr>
        <w:t>, e successivamente</w:t>
      </w:r>
      <w:r w:rsidRPr="007B635D">
        <w:rPr>
          <w:rFonts w:ascii="Times New Roman" w:hAnsi="Times New Roman" w:cs="Times New Roman"/>
          <w:b/>
          <w:bCs/>
        </w:rPr>
        <w:t xml:space="preserve"> fresato. </w:t>
      </w:r>
    </w:p>
    <w:p w14:paraId="222D48D5" w14:textId="6E22A01C" w:rsidR="00A5089E" w:rsidRPr="007B635D" w:rsidRDefault="00000000" w:rsidP="00F24485">
      <w:pPr>
        <w:jc w:val="both"/>
        <w:rPr>
          <w:rFonts w:ascii="Times New Roman" w:hAnsi="Times New Roman" w:cs="Times New Roman"/>
        </w:rPr>
      </w:pPr>
      <w:r w:rsidRPr="007B635D">
        <w:rPr>
          <w:rFonts w:ascii="Times New Roman" w:hAnsi="Times New Roman" w:cs="Times New Roman"/>
        </w:rPr>
        <w:t>La</w:t>
      </w:r>
      <w:r w:rsidRPr="00F24485">
        <w:rPr>
          <w:rFonts w:ascii="Times New Roman" w:hAnsi="Times New Roman" w:cs="Times New Roman"/>
        </w:rPr>
        <w:t xml:space="preserve"> posa </w:t>
      </w:r>
      <w:r w:rsidR="00F24485">
        <w:rPr>
          <w:rFonts w:ascii="Times New Roman" w:hAnsi="Times New Roman" w:cs="Times New Roman"/>
        </w:rPr>
        <w:t xml:space="preserve">del sistema radiante </w:t>
      </w:r>
      <w:r w:rsidRPr="00F24485">
        <w:rPr>
          <w:rFonts w:ascii="Times New Roman" w:hAnsi="Times New Roman" w:cs="Times New Roman"/>
        </w:rPr>
        <w:t>fresat</w:t>
      </w:r>
      <w:r w:rsidR="00F24485">
        <w:rPr>
          <w:rFonts w:ascii="Times New Roman" w:hAnsi="Times New Roman" w:cs="Times New Roman"/>
        </w:rPr>
        <w:t>o</w:t>
      </w:r>
      <w:r w:rsidRPr="007B635D">
        <w:rPr>
          <w:rFonts w:ascii="Times New Roman" w:hAnsi="Times New Roman" w:cs="Times New Roman"/>
        </w:rPr>
        <w:t xml:space="preserve"> permette l'inserimento delle tubazioni direttamente nello strato di massetto, </w:t>
      </w:r>
      <w:r w:rsidR="00F24485">
        <w:rPr>
          <w:rFonts w:ascii="Times New Roman" w:hAnsi="Times New Roman" w:cs="Times New Roman"/>
        </w:rPr>
        <w:t>limitando lo spessore totale e</w:t>
      </w:r>
      <w:r w:rsidRPr="007B635D">
        <w:rPr>
          <w:rFonts w:ascii="Times New Roman" w:hAnsi="Times New Roman" w:cs="Times New Roman"/>
        </w:rPr>
        <w:t xml:space="preserve"> mantenendo l'integrità estetica e funzionale dell’ambiente originale. </w:t>
      </w:r>
      <w:r w:rsidR="00F24485">
        <w:rPr>
          <w:rFonts w:ascii="Times New Roman" w:hAnsi="Times New Roman" w:cs="Times New Roman"/>
        </w:rPr>
        <w:t xml:space="preserve">Il massetto radiante </w:t>
      </w:r>
      <w:proofErr w:type="spellStart"/>
      <w:r w:rsidR="00F24485">
        <w:rPr>
          <w:rFonts w:ascii="Times New Roman" w:hAnsi="Times New Roman" w:cs="Times New Roman"/>
        </w:rPr>
        <w:t>PaRis</w:t>
      </w:r>
      <w:proofErr w:type="spellEnd"/>
      <w:r w:rsidR="00F24485">
        <w:rPr>
          <w:rFonts w:ascii="Times New Roman" w:hAnsi="Times New Roman" w:cs="Times New Roman"/>
        </w:rPr>
        <w:t xml:space="preserve"> 2.0 ha </w:t>
      </w:r>
      <w:proofErr w:type="spellStart"/>
      <w:r w:rsidR="00F24485">
        <w:rPr>
          <w:rFonts w:ascii="Times New Roman" w:hAnsi="Times New Roman" w:cs="Times New Roman"/>
        </w:rPr>
        <w:t>pernesso</w:t>
      </w:r>
      <w:proofErr w:type="spellEnd"/>
      <w:r w:rsidR="00F24485">
        <w:rPr>
          <w:rFonts w:ascii="Times New Roman" w:hAnsi="Times New Roman" w:cs="Times New Roman"/>
        </w:rPr>
        <w:t xml:space="preserve"> di realizzare grandi </w:t>
      </w:r>
      <w:r w:rsidRPr="007B635D">
        <w:rPr>
          <w:rStyle w:val="StrongEmphasis"/>
          <w:rFonts w:ascii="Times New Roman" w:hAnsi="Times New Roman" w:cs="Times New Roman"/>
        </w:rPr>
        <w:t>superfici fino a 150 m² senza necessità di giunti di frazionamento</w:t>
      </w:r>
      <w:r w:rsidRPr="007B635D">
        <w:rPr>
          <w:rStyle w:val="StrongEmphasis"/>
          <w:rFonts w:ascii="Times New Roman" w:hAnsi="Times New Roman" w:cs="Times New Roman"/>
          <w:b w:val="0"/>
          <w:bCs w:val="0"/>
        </w:rPr>
        <w:t>. Questa caratteristica si è rivelata strategica per la platea del teatro. L’assenza di giunti, infatti, consente di ottenere una pavimentazione continua e visivamente pulita, capace di valorizzare la storicità e l’eleganza dell’ambiente.</w:t>
      </w:r>
    </w:p>
    <w:p w14:paraId="562ED224" w14:textId="7045CBE2" w:rsidR="00A5089E" w:rsidRDefault="00000000" w:rsidP="00F24485">
      <w:pPr>
        <w:pStyle w:val="Corpotesto"/>
        <w:spacing w:after="0" w:line="240" w:lineRule="auto"/>
        <w:jc w:val="both"/>
        <w:rPr>
          <w:rFonts w:ascii="Times New Roman" w:hAnsi="Times New Roman" w:cs="Times New Roman"/>
        </w:rPr>
      </w:pPr>
      <w:r w:rsidRPr="007B635D">
        <w:rPr>
          <w:rStyle w:val="StrongEmphasis"/>
          <w:rFonts w:ascii="Times New Roman" w:hAnsi="Times New Roman" w:cs="Times New Roman"/>
          <w:b w:val="0"/>
          <w:bCs w:val="0"/>
        </w:rPr>
        <w:lastRenderedPageBreak/>
        <w:t xml:space="preserve">A questa qualità tecnica si affianca l’importante contributo del prodotto in termini di sostenibilità ambientale. </w:t>
      </w:r>
      <w:proofErr w:type="spellStart"/>
      <w:r w:rsidRPr="00F24485">
        <w:rPr>
          <w:rStyle w:val="StrongEmphasis"/>
          <w:rFonts w:ascii="Times New Roman" w:hAnsi="Times New Roman" w:cs="Times New Roman"/>
          <w:b w:val="0"/>
          <w:bCs w:val="0"/>
        </w:rPr>
        <w:t>PaRis</w:t>
      </w:r>
      <w:proofErr w:type="spellEnd"/>
      <w:r w:rsidRPr="00F24485">
        <w:rPr>
          <w:rStyle w:val="StrongEmphasis"/>
          <w:rFonts w:ascii="Times New Roman" w:hAnsi="Times New Roman" w:cs="Times New Roman"/>
          <w:b w:val="0"/>
          <w:bCs w:val="0"/>
        </w:rPr>
        <w:t xml:space="preserve"> 2.0 </w:t>
      </w:r>
      <w:r w:rsidR="00F24485" w:rsidRPr="00F24485">
        <w:rPr>
          <w:rStyle w:val="StrongEmphasis"/>
          <w:rFonts w:ascii="Times New Roman" w:hAnsi="Times New Roman" w:cs="Times New Roman"/>
          <w:b w:val="0"/>
          <w:bCs w:val="0"/>
        </w:rPr>
        <w:t xml:space="preserve">contiene il 10% di materiale di riciclo ed è quindi la risposta per impieghi in progetti e realizzazioni in linea con i requisiti </w:t>
      </w:r>
      <w:r w:rsidRPr="00F24485">
        <w:rPr>
          <w:rStyle w:val="StrongEmphasis"/>
          <w:rFonts w:ascii="Times New Roman" w:hAnsi="Times New Roman" w:cs="Times New Roman"/>
          <w:b w:val="0"/>
          <w:bCs w:val="0"/>
        </w:rPr>
        <w:t>CAM.</w:t>
      </w:r>
      <w:r w:rsidRPr="007B635D">
        <w:rPr>
          <w:rStyle w:val="StrongEmphasis"/>
          <w:rFonts w:ascii="Times New Roman" w:hAnsi="Times New Roman" w:cs="Times New Roman"/>
          <w:b w:val="0"/>
          <w:bCs w:val="0"/>
        </w:rPr>
        <w:t xml:space="preserve"> </w:t>
      </w:r>
      <w:r w:rsidRPr="007B635D">
        <w:rPr>
          <w:rFonts w:ascii="Times New Roman" w:hAnsi="Times New Roman" w:cs="Times New Roman"/>
        </w:rPr>
        <w:t xml:space="preserve">L’adozione del sistema radiante con </w:t>
      </w:r>
      <w:proofErr w:type="spellStart"/>
      <w:r w:rsidRPr="007B635D">
        <w:rPr>
          <w:rFonts w:ascii="Times New Roman" w:hAnsi="Times New Roman" w:cs="Times New Roman"/>
        </w:rPr>
        <w:t>PaRis</w:t>
      </w:r>
      <w:proofErr w:type="spellEnd"/>
      <w:r w:rsidRPr="007B635D">
        <w:rPr>
          <w:rFonts w:ascii="Times New Roman" w:hAnsi="Times New Roman" w:cs="Times New Roman"/>
        </w:rPr>
        <w:t xml:space="preserve"> 2.0 ha permesso così al cantiere del Teatro Bibiena di raggiungere un risultato eccellente sotto ogni punto di vista: una soluzione altamente performante, invisibile agli occhi ma percepibile nel comfort ambientale, pratica da installare, sostenibile e perfettamente compatibile con le esigenze conservative di un edificio storico.</w:t>
      </w:r>
    </w:p>
    <w:p w14:paraId="4245726C" w14:textId="77777777" w:rsidR="00812E36" w:rsidRDefault="00812E36" w:rsidP="00F24485">
      <w:pPr>
        <w:pStyle w:val="Corpotesto"/>
        <w:spacing w:after="0" w:line="240" w:lineRule="auto"/>
        <w:jc w:val="both"/>
        <w:rPr>
          <w:rFonts w:ascii="Times New Roman" w:hAnsi="Times New Roman" w:cs="Times New Roman"/>
        </w:rPr>
      </w:pPr>
    </w:p>
    <w:p w14:paraId="39985517" w14:textId="77777777" w:rsidR="00812E36" w:rsidRPr="000A5C4C" w:rsidRDefault="00812E36" w:rsidP="00812E36">
      <w:pPr>
        <w:jc w:val="both"/>
        <w:rPr>
          <w:rFonts w:ascii="Times New Roman" w:hAnsi="Times New Roman" w:cs="Times New Roman"/>
        </w:rPr>
      </w:pPr>
      <w:r>
        <w:rPr>
          <w:rFonts w:ascii="Times New Roman" w:hAnsi="Times New Roman" w:cs="Times New Roman"/>
        </w:rPr>
        <w:t>Gennaio 2026</w:t>
      </w:r>
    </w:p>
    <w:p w14:paraId="240516B8" w14:textId="77777777" w:rsidR="00812E36" w:rsidRPr="000A5C4C" w:rsidRDefault="00812E36" w:rsidP="00812E36">
      <w:pPr>
        <w:jc w:val="both"/>
        <w:rPr>
          <w:rFonts w:ascii="Times New Roman" w:hAnsi="Times New Roman" w:cs="Times New Roman"/>
        </w:rPr>
      </w:pPr>
    </w:p>
    <w:p w14:paraId="72454FA2" w14:textId="77777777" w:rsidR="00812E36" w:rsidRPr="000A5C4C" w:rsidRDefault="00812E36" w:rsidP="00812E36">
      <w:pPr>
        <w:jc w:val="both"/>
        <w:rPr>
          <w:rFonts w:ascii="Times New Roman" w:hAnsi="Times New Roman" w:cs="Times New Roman"/>
        </w:rPr>
      </w:pPr>
    </w:p>
    <w:p w14:paraId="680CDBEE" w14:textId="77777777" w:rsidR="00812E36" w:rsidRPr="000A5C4C" w:rsidRDefault="00812E36" w:rsidP="00812E36">
      <w:pPr>
        <w:jc w:val="both"/>
        <w:rPr>
          <w:rFonts w:ascii="Times New Roman" w:hAnsi="Times New Roman" w:cs="Times New Roman"/>
          <w:color w:val="000000"/>
        </w:rPr>
      </w:pPr>
      <w:r w:rsidRPr="000A5C4C">
        <w:rPr>
          <w:rFonts w:ascii="Times New Roman" w:hAnsi="Times New Roman" w:cs="Times New Roman"/>
          <w:color w:val="000000"/>
        </w:rPr>
        <w:t>Per informazioni:</w:t>
      </w:r>
    </w:p>
    <w:p w14:paraId="505E30D2" w14:textId="77777777" w:rsidR="00812E36" w:rsidRPr="000A5C4C" w:rsidRDefault="00812E36" w:rsidP="00812E36">
      <w:pPr>
        <w:jc w:val="both"/>
        <w:rPr>
          <w:rFonts w:ascii="Times New Roman" w:hAnsi="Times New Roman" w:cs="Times New Roman"/>
          <w:color w:val="000000"/>
        </w:rPr>
      </w:pPr>
      <w:r w:rsidRPr="000A5C4C">
        <w:rPr>
          <w:rFonts w:ascii="Times New Roman" w:hAnsi="Times New Roman" w:cs="Times New Roman"/>
          <w:color w:val="000000"/>
        </w:rPr>
        <w:t>Ufficio Stampa LATERLITE</w:t>
      </w:r>
    </w:p>
    <w:p w14:paraId="4883CFB1" w14:textId="77777777" w:rsidR="00812E36" w:rsidRPr="000A5C4C" w:rsidRDefault="00812E36" w:rsidP="00812E36">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 xml:space="preserve">Sillabario srl </w:t>
      </w:r>
    </w:p>
    <w:p w14:paraId="03C38642" w14:textId="77777777" w:rsidR="00812E36" w:rsidRPr="000A5C4C" w:rsidRDefault="00812E36" w:rsidP="00812E36">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 xml:space="preserve">Via Euripide, 9 </w:t>
      </w:r>
    </w:p>
    <w:p w14:paraId="7F0233FE" w14:textId="77777777" w:rsidR="00812E36" w:rsidRPr="000A5C4C" w:rsidRDefault="00812E36" w:rsidP="00812E36">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20145 Milano</w:t>
      </w:r>
    </w:p>
    <w:p w14:paraId="129182F3" w14:textId="77777777" w:rsidR="00812E36" w:rsidRPr="000A5C4C" w:rsidRDefault="00812E36" w:rsidP="00812E36">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 xml:space="preserve">tel. 0287399276 </w:t>
      </w:r>
    </w:p>
    <w:p w14:paraId="73595880" w14:textId="77777777" w:rsidR="00812E36" w:rsidRPr="000A5C4C" w:rsidRDefault="00812E36" w:rsidP="00812E36">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 xml:space="preserve">sillabario@sillabariopress.it </w:t>
      </w:r>
    </w:p>
    <w:p w14:paraId="45A5177E" w14:textId="77777777" w:rsidR="00812E36" w:rsidRPr="000A5C4C" w:rsidRDefault="00812E36" w:rsidP="00812E36">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Giacomo Galli</w:t>
      </w:r>
    </w:p>
    <w:p w14:paraId="69831350" w14:textId="77777777" w:rsidR="00812E36" w:rsidRPr="000A5C4C" w:rsidRDefault="00812E36" w:rsidP="00812E36">
      <w:pPr>
        <w:jc w:val="both"/>
        <w:rPr>
          <w:rFonts w:ascii="Times New Roman" w:hAnsi="Times New Roman" w:cs="Times New Roman"/>
          <w:kern w:val="0"/>
        </w:rPr>
      </w:pPr>
      <w:proofErr w:type="spellStart"/>
      <w:r w:rsidRPr="000A5C4C">
        <w:rPr>
          <w:rFonts w:ascii="Times New Roman" w:hAnsi="Times New Roman" w:cs="Times New Roman"/>
          <w:color w:val="000000"/>
        </w:rPr>
        <w:t>cell</w:t>
      </w:r>
      <w:proofErr w:type="spellEnd"/>
      <w:r w:rsidRPr="000A5C4C">
        <w:rPr>
          <w:rFonts w:ascii="Times New Roman" w:hAnsi="Times New Roman" w:cs="Times New Roman"/>
          <w:color w:val="000000"/>
        </w:rPr>
        <w:t>. 3333701412</w:t>
      </w:r>
    </w:p>
    <w:p w14:paraId="6488DC65" w14:textId="77777777" w:rsidR="00812E36" w:rsidRPr="000A5C4C" w:rsidRDefault="00812E36" w:rsidP="00812E36">
      <w:pPr>
        <w:jc w:val="both"/>
        <w:rPr>
          <w:rFonts w:ascii="Times New Roman" w:hAnsi="Times New Roman" w:cs="Times New Roman"/>
          <w:b/>
          <w:bCs/>
        </w:rPr>
      </w:pPr>
    </w:p>
    <w:p w14:paraId="717C03F4" w14:textId="77777777" w:rsidR="00812E36" w:rsidRPr="0050206F" w:rsidRDefault="00812E36" w:rsidP="00812E36">
      <w:pPr>
        <w:pStyle w:val="Corpotesto"/>
        <w:spacing w:after="0" w:line="240" w:lineRule="auto"/>
        <w:jc w:val="both"/>
        <w:rPr>
          <w:rFonts w:ascii="Times New Roman" w:hAnsi="Times New Roman" w:cs="Times New Roman"/>
        </w:rPr>
      </w:pPr>
    </w:p>
    <w:p w14:paraId="3DB08BBF" w14:textId="77777777" w:rsidR="00812E36" w:rsidRPr="00BE043F" w:rsidRDefault="00812E36" w:rsidP="00812E36">
      <w:pPr>
        <w:jc w:val="both"/>
      </w:pPr>
    </w:p>
    <w:p w14:paraId="11CA3627" w14:textId="77777777" w:rsidR="00F24485" w:rsidRPr="007B635D" w:rsidRDefault="00F24485" w:rsidP="00F24485">
      <w:pPr>
        <w:pStyle w:val="Corpotesto"/>
        <w:spacing w:after="0" w:line="240" w:lineRule="auto"/>
        <w:jc w:val="both"/>
        <w:rPr>
          <w:rFonts w:ascii="Times New Roman" w:hAnsi="Times New Roman" w:cs="Times New Roman"/>
        </w:rPr>
      </w:pPr>
    </w:p>
    <w:sectPr w:rsidR="00F24485" w:rsidRPr="007B635D" w:rsidSect="007B635D">
      <w:pgSz w:w="11906" w:h="16838" w:code="9"/>
      <w:pgMar w:top="1701" w:right="1701" w:bottom="1701" w:left="1701" w:header="737" w:footer="851"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01"/>
    <w:family w:val="swiss"/>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89E"/>
    <w:rsid w:val="004D515C"/>
    <w:rsid w:val="007B635D"/>
    <w:rsid w:val="00812E36"/>
    <w:rsid w:val="00A0082D"/>
    <w:rsid w:val="00A5089E"/>
    <w:rsid w:val="00B34B91"/>
    <w:rsid w:val="00EB629B"/>
    <w:rsid w:val="00F244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7F6F"/>
  <w15:docId w15:val="{D633ECE8-FBF9-4EA8-B197-ECDBA1FD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styleId="Collegamentoipertestuale">
    <w:name w:val="Hyperlink"/>
    <w:rPr>
      <w:color w:val="000080"/>
      <w:u w:val="single"/>
    </w:rPr>
  </w:style>
  <w:style w:type="paragraph" w:customStyle="1" w:styleId="Heading">
    <w:name w:val="Heading"/>
    <w:basedOn w:val="Normale"/>
    <w:next w:val="Corpotesto"/>
    <w:qFormat/>
    <w:pPr>
      <w:keepNext/>
      <w:spacing w:before="240" w:after="120"/>
    </w:pPr>
    <w:rPr>
      <w:rFonts w:ascii="Liberation Sans" w:eastAsia="PingFang SC"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HorizontalLine">
    <w:name w:val="Horizontal Line"/>
    <w:basedOn w:val="Normale"/>
    <w:next w:val="Corpotesto"/>
    <w:qFormat/>
    <w:pPr>
      <w:suppressLineNumbers/>
      <w:pBdr>
        <w:bottom w:val="double" w:sz="2" w:space="0" w:color="808080"/>
      </w:pBdr>
      <w:spacing w:after="283"/>
    </w:pPr>
    <w:rPr>
      <w:sz w:val="12"/>
      <w:szCs w:val="12"/>
    </w:rPr>
  </w:style>
  <w:style w:type="character" w:customStyle="1" w:styleId="CorpotestoCarattere">
    <w:name w:val="Corpo testo Carattere"/>
    <w:basedOn w:val="Carpredefinitoparagrafo"/>
    <w:link w:val="Corpotesto"/>
    <w:rsid w:val="00812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Galli</dc:creator>
  <dc:description/>
  <cp:lastModifiedBy>Giacomo Galli</cp:lastModifiedBy>
  <cp:revision>4</cp:revision>
  <dcterms:created xsi:type="dcterms:W3CDTF">2025-12-23T10:12:00Z</dcterms:created>
  <dcterms:modified xsi:type="dcterms:W3CDTF">2026-01-16T15:50:00Z</dcterms:modified>
  <dc:language>it-IT</dc:language>
</cp:coreProperties>
</file>