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78ED" w14:textId="32CC78E0" w:rsidR="00CC254A" w:rsidRPr="007B0C3C" w:rsidRDefault="00831B9A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COMUNICATO STAMPA</w:t>
      </w:r>
    </w:p>
    <w:p w14:paraId="28A1CFE0" w14:textId="77777777" w:rsidR="00CC254A" w:rsidRPr="007B0C3C" w:rsidRDefault="00CC254A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B08B8E" w14:textId="1F344DD0" w:rsidR="00CC254A" w:rsidRPr="007B0C3C" w:rsidRDefault="00A65812" w:rsidP="00831B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B0C3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LPA</w:t>
      </w:r>
      <w:r w:rsidR="00CC254A" w:rsidRPr="007B0C3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: </w:t>
      </w:r>
      <w:r w:rsidR="00A90C8B" w:rsidRPr="007B0C3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Crescita costante grazie ad</w:t>
      </w:r>
      <w:r w:rsidR="00CC254A" w:rsidRPr="007B0C3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Archicad </w:t>
      </w:r>
    </w:p>
    <w:p w14:paraId="29E6B5DB" w14:textId="77777777" w:rsidR="00CC254A" w:rsidRPr="007B0C3C" w:rsidRDefault="00CC254A" w:rsidP="00831B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EAFAB1" w14:textId="5340A8DB" w:rsidR="00141A4A" w:rsidRPr="007B0C3C" w:rsidRDefault="00A65812" w:rsidP="00831B9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LPA </w:t>
      </w:r>
      <w:r w:rsidR="007D5EE4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è una società di ingegneria</w:t>
      </w:r>
      <w:r w:rsidR="00807E9E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07E9E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ed</w:t>
      </w:r>
      <w:proofErr w:type="spellEnd"/>
      <w:r w:rsidR="00807E9E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architettura,</w:t>
      </w:r>
      <w:r w:rsidR="007D5EE4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07E9E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che opera </w:t>
      </w:r>
      <w:r w:rsidR="00DB3BF3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nel mondo del</w:t>
      </w:r>
      <w:r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commercio, </w:t>
      </w:r>
      <w:r w:rsidR="00807E9E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della rigenerazione urbana, del terziario e </w:t>
      </w:r>
      <w:r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del</w:t>
      </w:r>
      <w:r w:rsidR="00DB3BF3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l’industria </w:t>
      </w:r>
      <w:r w:rsidR="0044079C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gest</w:t>
      </w:r>
      <w:r w:rsidR="00807E9E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endo</w:t>
      </w:r>
      <w:r w:rsidR="0044079C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progetti su diversa scala</w:t>
      </w:r>
      <w:r w:rsidR="00DA7126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Fin dalla sua fondazione l’azienda utilizza Archicad per lo sviluppo dei suoi progetti </w:t>
      </w:r>
      <w:r w:rsidR="007E4B4E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che oggi gestisce completamente in BIM</w:t>
      </w:r>
    </w:p>
    <w:p w14:paraId="23B7EDBA" w14:textId="77777777" w:rsidR="007D5EE4" w:rsidRPr="007B0C3C" w:rsidRDefault="007D5EE4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1CE139" w14:textId="7B83C568" w:rsidR="00335F99" w:rsidRPr="007B0C3C" w:rsidRDefault="00335F99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Fondat</w:t>
      </w:r>
      <w:r w:rsidR="00B3292F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nel 2009, </w:t>
      </w:r>
      <w:r w:rsidR="00B3292F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 </w:t>
      </w:r>
      <w:r w:rsidR="007B0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B3292F" w:rsidRPr="007B0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tudio </w:t>
      </w:r>
      <w:r w:rsidR="00A65812" w:rsidRPr="007B0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LPA</w:t>
      </w:r>
      <w:r w:rsidR="00A65812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 vissuto </w:t>
      </w:r>
      <w:r w:rsidR="00B3292F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diverse trasformazioni e </w:t>
      </w: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una crescita costante</w:t>
      </w:r>
      <w:r w:rsidR="00B3292F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nel tempo</w:t>
      </w: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 momenti chiave </w:t>
      </w:r>
      <w:r w:rsidR="00B3292F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come </w:t>
      </w:r>
      <w:r w:rsidR="004130C8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l 2025, anno in cui nuovi soci sono entrati nella compagine sociale, ampliando ulteriormente la struttura. Oggi il team è composto da circa trenta professionisti.</w:t>
      </w:r>
    </w:p>
    <w:p w14:paraId="0AF932A2" w14:textId="09392617" w:rsidR="00335F99" w:rsidRPr="007B0C3C" w:rsidRDefault="00B15F73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Collaboriamo con clienti industriali,</w:t>
      </w:r>
      <w:r w:rsidR="004130C8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altre società di ingegneria, aziende e</w:t>
      </w:r>
      <w:r w:rsidR="00CF6101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062F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players del settore </w:t>
      </w:r>
      <w:r w:rsidR="00CF6101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immobiliar</w:t>
      </w:r>
      <w:r w:rsidR="007062F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="00CF6101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che sono i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nteressati a</w:t>
      </w:r>
      <w:r w:rsidR="00CF6101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portare avanti progetti di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rigenerazione urbana, un tema sempre più centrale, soprattutto </w:t>
      </w:r>
      <w:r w:rsidR="00CF6101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nella città di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Roma. </w:t>
      </w:r>
      <w:r w:rsidR="00332688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 </w:t>
      </w:r>
      <w:r w:rsidR="00332688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racconta l’</w:t>
      </w:r>
      <w:r w:rsidR="00A65812" w:rsidRPr="007B0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Arch</w:t>
      </w:r>
      <w:r w:rsidR="00332688" w:rsidRPr="007B0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Lorenzo Pesaresi</w:t>
      </w:r>
      <w:r w:rsidR="007B0C3C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32688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7E9E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fondatore </w:t>
      </w:r>
      <w:r w:rsidR="00332688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dello studio</w:t>
      </w:r>
      <w:r w:rsidR="00332688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7062F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–</w:t>
      </w:r>
      <w:r w:rsidR="00332688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Un</w:t>
      </w:r>
      <w:r w:rsidR="007062F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 dei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settor</w:t>
      </w:r>
      <w:r w:rsidR="007062F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F6101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per noi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 forte espansione è quello della grande distribuzione</w:t>
      </w:r>
      <w:r w:rsidR="009702B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organizzata</w:t>
      </w:r>
      <w:r w:rsidR="009702B2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335F99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C530B2" w14:textId="44249E3D" w:rsidR="009702B2" w:rsidRPr="007B0C3C" w:rsidRDefault="00097354" w:rsidP="00831B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Come approccio progettuale lo Studio negli anni </w:t>
      </w:r>
      <w:r w:rsidR="00005563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ha puntato</w:t>
      </w: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sull’</w:t>
      </w:r>
      <w:r w:rsidR="00005563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innovazione e sull’</w:t>
      </w: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utilizzo delle nuove tecnologie</w:t>
      </w:r>
      <w:r w:rsidR="00AD7919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rendendosi conto che </w:t>
      </w: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cad e il mondo bidimensionale non erano più </w:t>
      </w:r>
      <w:r w:rsidR="00270EFE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strumenti sufficienti alla gestione di progetti più complessi </w:t>
      </w:r>
      <w:r w:rsidR="00C24609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questo </w:t>
      </w:r>
      <w:r w:rsidR="00C24609" w:rsidRPr="007B0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fin dalla sua fondazione hanno utilizzato </w:t>
      </w:r>
      <w:r w:rsidRPr="007B0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Archicad </w:t>
      </w:r>
      <w:r w:rsidR="00C24609" w:rsidRPr="007B0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come software in grado di </w:t>
      </w:r>
      <w:r w:rsidR="004F0B66" w:rsidRPr="007B0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aiutare i progettisti nella gestione di qualsiasi tipologie di commesse. </w:t>
      </w:r>
    </w:p>
    <w:p w14:paraId="15182C0C" w14:textId="1C361DEB" w:rsidR="00335F99" w:rsidRDefault="00F25CBF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Sin dai tempi universitari, </w:t>
      </w:r>
      <w:proofErr w:type="spellStart"/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Archicad</w:t>
      </w:r>
      <w:proofErr w:type="spellEnd"/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è stato il nostro strumento di riferimento. </w:t>
      </w:r>
      <w:r w:rsidR="00335F99" w:rsidRPr="007B0C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Dal 2021, operiamo completamente in BIM, </w:t>
      </w:r>
      <w:r w:rsidR="003340CF" w:rsidRPr="007B0C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ed è stata una normale evoluzione </w:t>
      </w:r>
      <w:r w:rsidR="00112982" w:rsidRPr="007B0C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passare dalla progettazione tridimensionale con Archicad allo sviluppo di modelli collaborativi integrati.</w:t>
      </w:r>
      <w:r w:rsidR="0011298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Archicad è parte integrante del nostro processo</w:t>
      </w:r>
      <w:r w:rsidR="00F36D7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 ormai da diversi anni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ogni progetto, indipendentemente dalla sua </w:t>
      </w:r>
      <w:r w:rsidR="00A6581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scala e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natura, viene sviluppato in BIM</w:t>
      </w:r>
      <w:r w:rsidR="004D43AB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 questo ci </w:t>
      </w:r>
      <w:r w:rsidR="00343B06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consente una gestione integrata e tridimensionale del progetto, migliorando la precisione, la comunicazione tra team e la collaborazione con clienti e partner. Per impianti complessi, il BIM facilita il coordinamento tra discipline e riduce gli errori in fase esecutiva. Nei progetti di rigenerazione urbana, permette di simulare scenari e ottimizzare l’uso degli spazi. Nel settore GDO, consente di gestire grandi superfici con dettaglio impiantistico e controllo dei costi. Inoltre, grazie a strumenti come BIMx, anche i non addetti ai lavori possono visualizzare e comprendere il progetto. </w:t>
      </w:r>
      <w:r w:rsidR="00343B06" w:rsidRPr="007B0C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Il BIM migliora l’efficienza, la qualità e la sostenibilità, rendendo lo studio più competitivo e pronto ad affrontare sfide complesse</w:t>
      </w:r>
      <w:r w:rsidR="004D43AB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</w:t>
      </w:r>
      <w:r w:rsidR="00343B06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F47DF2" w14:textId="77777777" w:rsidR="007B0C3C" w:rsidRPr="007B0C3C" w:rsidRDefault="007B0C3C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4612B2" w14:textId="5018BBAE" w:rsidR="00A35EB5" w:rsidRPr="007B0C3C" w:rsidRDefault="00A35EB5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 Studio grazie anche al supporto del rivenditore di zona Tecno 3D </w:t>
      </w:r>
      <w:r w:rsidR="00C077FA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gestisce con </w:t>
      </w: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Archicad </w:t>
      </w:r>
      <w:r w:rsidR="00C077FA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ogni commessa in BIM.</w:t>
      </w:r>
    </w:p>
    <w:p w14:paraId="50F7D620" w14:textId="581B00CE" w:rsidR="00335F99" w:rsidRDefault="00C077FA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Del software a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pprezziamo </w:t>
      </w:r>
      <w:r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soprattutto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 versatilità</w:t>
      </w:r>
      <w:r w:rsidR="00CF5DC7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questa caratteristica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ci consente di gestire l’intero processo progettuale: dalla scansione laser, alla fase esecutiva e as-built, fino alla manutenzione</w:t>
      </w:r>
      <w:r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121A7D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Una delle </w:t>
      </w:r>
      <w:r w:rsidR="00FE24DB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funzionalità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di Archicad </w:t>
      </w:r>
      <w:r w:rsidR="00FE24DB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che più apprezziamo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è la sua capacità di adattarsi a diverse realtà e discipline. </w:t>
      </w:r>
      <w:r w:rsidR="00121A7D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Noi abbiamo a disposizione un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template strutturato e personalizzato</w:t>
      </w:r>
      <w:r w:rsidR="00121A7D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che </w:t>
      </w:r>
      <w:r w:rsidR="00FE24DB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="00121A7D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permette una gestione integrata delle informazioni. Questo approccio ci consente di affrontare </w:t>
      </w:r>
      <w:r w:rsidR="00121A7D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progetti di diversa scala di complessità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 un livello di dettaglio elevato</w:t>
      </w:r>
      <w:r w:rsidR="00335F99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F7B82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Utilizziamo Archicad per definire </w:t>
      </w:r>
      <w:r w:rsidR="001F7B8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le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superfici</w:t>
      </w:r>
      <w:r w:rsidR="001F7B8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le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classificazioni impiantistiche e </w:t>
      </w:r>
      <w:r w:rsidR="001F7B8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gli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abachi informativi, utili sia in fase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preliminare che esecutiva, fino alla richiesta e offerta. </w:t>
      </w:r>
      <w:r w:rsidR="00B9252C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Anche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l’interazione </w:t>
      </w:r>
      <w:r w:rsidR="00B9252C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del software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con i CDE </w:t>
      </w:r>
      <w:r w:rsidR="00B9252C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è un 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aspett</w:t>
      </w:r>
      <w:r w:rsidR="00B9252C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A6581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fondamentale</w:t>
      </w:r>
      <w:r w:rsidR="00B9252C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</w:t>
      </w:r>
      <w:r w:rsidR="00335F99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067851" w14:textId="77777777" w:rsidR="007B0C3C" w:rsidRPr="007B0C3C" w:rsidRDefault="007B0C3C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DAF77A" w14:textId="77777777" w:rsidR="00D14B74" w:rsidRPr="007B0C3C" w:rsidRDefault="00CB65B4" w:rsidP="00831B9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Archicad ha anche facilitato la collaborazione il dialogo con i propri clienti. “</w:t>
      </w:r>
      <w:r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Un altro strumento per noi fondamentale e che ci permette di far visualizzare alla committenza in maniera chiara e trasparente come si svilupperò un progetto è </w:t>
      </w:r>
      <w:r w:rsidRPr="007B0C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BIMx che noi utilizziamo molto anche con i nostri partner e le imprese di costruzioni</w:t>
      </w:r>
      <w:r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Con BIMx, infatti può esplorare il modello in maniera interattiva sia sui dispositivi mobili desktop. </w:t>
      </w:r>
      <w:r w:rsidR="00D14B74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Attraverso BIMx, anche chi non ha competenze tecniche riesce a comprendere il progetto. Alcuni clienti, che seguiamo da oltre 15 anni, utilizzano BIMx su iPad direttamente in cantiere, migliorando il flusso di lavoro e la comunicazione.</w:t>
      </w:r>
    </w:p>
    <w:p w14:paraId="14329722" w14:textId="77777777" w:rsidR="00833338" w:rsidRPr="007B0C3C" w:rsidRDefault="00833338" w:rsidP="00831B9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Non esiste fase progettuale che non preveda l’esportazione in BIMx. Il nostro obiettivo è eliminare del tutto l’esportazione manuale e utilizzare esclusivamente la piattaforma.</w:t>
      </w:r>
    </w:p>
    <w:p w14:paraId="36B43369" w14:textId="4654C615" w:rsidR="00CB65B4" w:rsidRPr="007B0C3C" w:rsidRDefault="00CB65B4" w:rsidP="00831B9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E5279CA" w14:textId="1C4277E5" w:rsidR="00F01223" w:rsidRPr="007B0C3C" w:rsidRDefault="00CD26D1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Archicad ha aiutato lo studio a porsi sul mercato in maniera più competitiva. </w:t>
      </w:r>
      <w:r w:rsidR="007062F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“Quando il BIM era ancora poco diffuso, formare il team e mantenere standard elevati era una sfida. Oggi possiamo dire che quell’investimento ha dato i suoi frutti. Archicad, rispetto ai software CAD tradizionali, si ripaga nel flusso di lavoro, nella nostra capacità di affrontare progetti complessi e nel modo in cui ci ha permesso di consolidare e ampliare il business.</w:t>
      </w:r>
      <w:r w:rsidR="00F01223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335F99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1223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97152D" w14:textId="5A203BC3" w:rsidR="00F01223" w:rsidRPr="007B0C3C" w:rsidRDefault="00F01223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In questo processo si è inserit</w:t>
      </w:r>
      <w:r w:rsidR="00291339"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l’implementazione della metodologia BIM. </w:t>
      </w:r>
    </w:p>
    <w:p w14:paraId="35B2EAAA" w14:textId="00F4BE92" w:rsidR="004730A5" w:rsidRPr="007B0C3C" w:rsidRDefault="00291339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C3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on le prime commesse</w:t>
      </w:r>
      <w:r w:rsidR="007062F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gestite integralmente in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BIM, abbiamo adottato un approccio </w:t>
      </w:r>
      <w:r w:rsidR="00A6581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integrato </w:t>
      </w:r>
      <w:r w:rsidR="007062F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realmente </w:t>
      </w:r>
      <w:r w:rsidR="00A6581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alla progettazione</w:t>
      </w:r>
      <w:r w:rsidR="00335F99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Il BIM ci consente di avere il controllo su ogni elemento e di elevare la qualità del progetto. I nostri template sono pensati per rispondere alle esigenze del cliente, con informazioni dettagliate fin dalle prime fasi</w:t>
      </w:r>
      <w:r w:rsidR="00603171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7062F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Un punto fondamentale</w:t>
      </w:r>
      <w:r w:rsidR="000B7764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della nostra filosofia aziendale è il principio del miglioramento continuo, nel processo BIM questo trova spazio nel</w:t>
      </w:r>
      <w:r w:rsidR="007062F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la costante formazione </w:t>
      </w:r>
      <w:r w:rsidR="000B7764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dei nostri collaboratori e nell’</w:t>
      </w:r>
      <w:r w:rsidR="007062F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aggiornamento </w:t>
      </w:r>
      <w:r w:rsidR="000B7764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periodico e sistematico </w:t>
      </w:r>
      <w:r w:rsidR="007062F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del template</w:t>
      </w:r>
      <w:r w:rsidR="000B7764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I</w:t>
      </w:r>
      <w:r w:rsidR="007062F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 questo ambito</w:t>
      </w:r>
      <w:r w:rsidR="00603171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5727A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Graphisoft </w:t>
      </w:r>
      <w:r w:rsidR="00603171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 il nostro </w:t>
      </w:r>
      <w:r w:rsidR="00E5727A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rivenditore </w:t>
      </w:r>
      <w:r w:rsidR="00603171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di fiducia </w:t>
      </w:r>
      <w:r w:rsidR="00E5727A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mett</w:t>
      </w:r>
      <w:r w:rsidR="007062F2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ono</w:t>
      </w:r>
      <w:r w:rsidR="00E5727A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 disposizione corsi dedicati </w:t>
      </w:r>
      <w:r w:rsidR="00603171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sempre aggiornati </w:t>
      </w:r>
      <w:r w:rsidR="000B7764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che</w:t>
      </w:r>
      <w:r w:rsidR="00E042F3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ci aiuta</w:t>
      </w:r>
      <w:r w:rsidR="000B7764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</w:t>
      </w:r>
      <w:r w:rsidR="00E042F3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 </w:t>
      </w:r>
      <w:r w:rsidR="000B7764" w:rsidRPr="007B0C3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migliorarne l’efficienza.”</w:t>
      </w:r>
    </w:p>
    <w:p w14:paraId="42455106" w14:textId="77777777" w:rsidR="00465FC0" w:rsidRDefault="00465FC0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0CACC3" w14:textId="77777777" w:rsidR="00831B9A" w:rsidRPr="008D1E8D" w:rsidRDefault="00831B9A" w:rsidP="00831B9A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Gennaio</w:t>
      </w:r>
      <w:proofErr w:type="spellEnd"/>
      <w:r w:rsidRPr="008D1E8D">
        <w:rPr>
          <w:rFonts w:ascii="Times New Roman" w:hAnsi="Times New Roman" w:cs="Times New Roman"/>
          <w:sz w:val="24"/>
        </w:rPr>
        <w:t>, 202</w:t>
      </w:r>
      <w:r>
        <w:rPr>
          <w:rFonts w:ascii="Times New Roman" w:hAnsi="Times New Roman" w:cs="Times New Roman"/>
          <w:sz w:val="24"/>
        </w:rPr>
        <w:t>6</w:t>
      </w:r>
    </w:p>
    <w:p w14:paraId="524C5DD3" w14:textId="77777777" w:rsidR="00831B9A" w:rsidRPr="008D1E8D" w:rsidRDefault="00831B9A" w:rsidP="00831B9A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</w:p>
    <w:p w14:paraId="56B84F34" w14:textId="77777777" w:rsidR="00831B9A" w:rsidRPr="008D1E8D" w:rsidRDefault="00831B9A" w:rsidP="00831B9A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8D1E8D">
        <w:rPr>
          <w:rFonts w:ascii="Times New Roman" w:hAnsi="Times New Roman" w:cs="Times New Roman"/>
          <w:sz w:val="24"/>
        </w:rPr>
        <w:t xml:space="preserve">Press </w:t>
      </w:r>
      <w:proofErr w:type="spellStart"/>
      <w:r w:rsidRPr="008D1E8D">
        <w:rPr>
          <w:rFonts w:ascii="Times New Roman" w:hAnsi="Times New Roman" w:cs="Times New Roman"/>
          <w:sz w:val="24"/>
        </w:rPr>
        <w:t>contact</w:t>
      </w:r>
      <w:proofErr w:type="spellEnd"/>
      <w:r w:rsidRPr="008D1E8D">
        <w:rPr>
          <w:rFonts w:ascii="Times New Roman" w:hAnsi="Times New Roman" w:cs="Times New Roman"/>
          <w:sz w:val="24"/>
        </w:rPr>
        <w:t>:</w:t>
      </w:r>
    </w:p>
    <w:p w14:paraId="77C358C7" w14:textId="77777777" w:rsidR="00831B9A" w:rsidRPr="008D1E8D" w:rsidRDefault="00831B9A" w:rsidP="00831B9A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Ufficio Stampa GRAPHISOFT</w:t>
      </w:r>
    </w:p>
    <w:p w14:paraId="1C31B0CC" w14:textId="77777777" w:rsidR="00831B9A" w:rsidRPr="008D1E8D" w:rsidRDefault="00831B9A" w:rsidP="00831B9A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Sillabario srl</w:t>
      </w:r>
    </w:p>
    <w:p w14:paraId="3958482B" w14:textId="77777777" w:rsidR="00831B9A" w:rsidRPr="008D1E8D" w:rsidRDefault="00831B9A" w:rsidP="00831B9A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Giacomo Galli</w:t>
      </w:r>
    </w:p>
    <w:p w14:paraId="0AD56D18" w14:textId="77777777" w:rsidR="00831B9A" w:rsidRPr="008D1E8D" w:rsidRDefault="00831B9A" w:rsidP="00831B9A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tel. 0287399276</w:t>
      </w:r>
    </w:p>
    <w:p w14:paraId="38C6F288" w14:textId="77777777" w:rsidR="00831B9A" w:rsidRDefault="00831B9A" w:rsidP="00831B9A">
      <w:pPr>
        <w:pStyle w:val="Nessunaspaziatura"/>
        <w:jc w:val="both"/>
        <w:rPr>
          <w:rFonts w:ascii="Times New Roman" w:hAnsi="Times New Roman" w:cs="Times New Roman"/>
          <w:sz w:val="24"/>
        </w:rPr>
      </w:pPr>
      <w:proofErr w:type="spellStart"/>
      <w:r w:rsidRPr="008D1E8D">
        <w:rPr>
          <w:rFonts w:ascii="Times New Roman" w:hAnsi="Times New Roman" w:cs="Times New Roman"/>
          <w:sz w:val="24"/>
        </w:rPr>
        <w:t>cell</w:t>
      </w:r>
      <w:proofErr w:type="spellEnd"/>
      <w:r w:rsidRPr="008D1E8D">
        <w:rPr>
          <w:rFonts w:ascii="Times New Roman" w:hAnsi="Times New Roman" w:cs="Times New Roman"/>
          <w:sz w:val="24"/>
        </w:rPr>
        <w:t>. 3333701412</w:t>
      </w:r>
    </w:p>
    <w:p w14:paraId="435329D1" w14:textId="77777777" w:rsidR="00831B9A" w:rsidRPr="00CC3B1C" w:rsidRDefault="00831B9A" w:rsidP="00831B9A">
      <w:pPr>
        <w:pStyle w:val="Nessunaspaziatura"/>
        <w:jc w:val="both"/>
        <w:rPr>
          <w:sz w:val="20"/>
          <w:szCs w:val="20"/>
          <w:lang w:val="en-US"/>
        </w:rPr>
      </w:pPr>
      <w:hyperlink r:id="rId4" w:history="1">
        <w:r w:rsidRPr="008D1E8D">
          <w:rPr>
            <w:rStyle w:val="Collegamentoipertestuale"/>
            <w:rFonts w:ascii="Times New Roman" w:hAnsi="Times New Roman" w:cs="Times New Roman"/>
            <w:color w:val="00B0F0"/>
            <w:sz w:val="24"/>
          </w:rPr>
          <w:t>sillabario@sillabariopress.it</w:t>
        </w:r>
      </w:hyperlink>
    </w:p>
    <w:p w14:paraId="68780BAB" w14:textId="77777777" w:rsidR="00831B9A" w:rsidRPr="0001152D" w:rsidRDefault="00831B9A" w:rsidP="00831B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6489AB" w14:textId="77777777" w:rsidR="00831B9A" w:rsidRPr="00A37DF0" w:rsidRDefault="00831B9A" w:rsidP="00831B9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C024A34" w14:textId="77777777" w:rsidR="00831B9A" w:rsidRPr="00851E65" w:rsidRDefault="00831B9A" w:rsidP="0083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E66ED" w14:textId="77777777" w:rsidR="00831B9A" w:rsidRPr="007B0C3C" w:rsidRDefault="00831B9A" w:rsidP="00831B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31B9A" w:rsidRPr="007B0C3C" w:rsidSect="00FC6DC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Light">
    <w:altName w:val="Tahoma"/>
    <w:charset w:val="00"/>
    <w:family w:val="auto"/>
    <w:pitch w:val="variable"/>
    <w:sig w:usb0="2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68"/>
    <w:rsid w:val="00000A8D"/>
    <w:rsid w:val="00005563"/>
    <w:rsid w:val="00011F91"/>
    <w:rsid w:val="00013768"/>
    <w:rsid w:val="00015711"/>
    <w:rsid w:val="00017312"/>
    <w:rsid w:val="000275E9"/>
    <w:rsid w:val="000368C9"/>
    <w:rsid w:val="00041B77"/>
    <w:rsid w:val="00042099"/>
    <w:rsid w:val="000434B0"/>
    <w:rsid w:val="0005429A"/>
    <w:rsid w:val="0007109A"/>
    <w:rsid w:val="000727D0"/>
    <w:rsid w:val="00097354"/>
    <w:rsid w:val="000B2BD7"/>
    <w:rsid w:val="000B7764"/>
    <w:rsid w:val="000E7BE8"/>
    <w:rsid w:val="000F343A"/>
    <w:rsid w:val="000F42CB"/>
    <w:rsid w:val="000F4432"/>
    <w:rsid w:val="000F6528"/>
    <w:rsid w:val="00100925"/>
    <w:rsid w:val="00111E7E"/>
    <w:rsid w:val="001128B2"/>
    <w:rsid w:val="00112982"/>
    <w:rsid w:val="001138DE"/>
    <w:rsid w:val="00121A7D"/>
    <w:rsid w:val="00122289"/>
    <w:rsid w:val="00141A4A"/>
    <w:rsid w:val="0016580E"/>
    <w:rsid w:val="001764D7"/>
    <w:rsid w:val="001A508D"/>
    <w:rsid w:val="001B25D5"/>
    <w:rsid w:val="001B3EBA"/>
    <w:rsid w:val="001B687E"/>
    <w:rsid w:val="001B6F3E"/>
    <w:rsid w:val="001C522C"/>
    <w:rsid w:val="001D1742"/>
    <w:rsid w:val="001D7B63"/>
    <w:rsid w:val="001E1482"/>
    <w:rsid w:val="001E742F"/>
    <w:rsid w:val="001F0DD3"/>
    <w:rsid w:val="001F6E2B"/>
    <w:rsid w:val="001F7B82"/>
    <w:rsid w:val="00225DCE"/>
    <w:rsid w:val="002300BC"/>
    <w:rsid w:val="00236DE6"/>
    <w:rsid w:val="002469C3"/>
    <w:rsid w:val="00270EFE"/>
    <w:rsid w:val="00272B3C"/>
    <w:rsid w:val="00283204"/>
    <w:rsid w:val="002844C6"/>
    <w:rsid w:val="00287C39"/>
    <w:rsid w:val="00291339"/>
    <w:rsid w:val="0029407B"/>
    <w:rsid w:val="002A3D5F"/>
    <w:rsid w:val="002D357B"/>
    <w:rsid w:val="002E0FA0"/>
    <w:rsid w:val="002E1A72"/>
    <w:rsid w:val="002F0D67"/>
    <w:rsid w:val="00300A29"/>
    <w:rsid w:val="00301F67"/>
    <w:rsid w:val="00303C7D"/>
    <w:rsid w:val="00332688"/>
    <w:rsid w:val="003340CF"/>
    <w:rsid w:val="00335F99"/>
    <w:rsid w:val="003363F6"/>
    <w:rsid w:val="0034129F"/>
    <w:rsid w:val="00343B06"/>
    <w:rsid w:val="0035355B"/>
    <w:rsid w:val="003572C0"/>
    <w:rsid w:val="003639D0"/>
    <w:rsid w:val="003854FB"/>
    <w:rsid w:val="0038618C"/>
    <w:rsid w:val="00396F22"/>
    <w:rsid w:val="003B4CB6"/>
    <w:rsid w:val="003B5164"/>
    <w:rsid w:val="003C454B"/>
    <w:rsid w:val="003D4F2C"/>
    <w:rsid w:val="003D5612"/>
    <w:rsid w:val="003E5914"/>
    <w:rsid w:val="003F1E91"/>
    <w:rsid w:val="003F666B"/>
    <w:rsid w:val="003F7791"/>
    <w:rsid w:val="00404768"/>
    <w:rsid w:val="00406171"/>
    <w:rsid w:val="004130C8"/>
    <w:rsid w:val="004235FF"/>
    <w:rsid w:val="00426A58"/>
    <w:rsid w:val="0044079C"/>
    <w:rsid w:val="00444016"/>
    <w:rsid w:val="004449F3"/>
    <w:rsid w:val="00446968"/>
    <w:rsid w:val="00465FC0"/>
    <w:rsid w:val="00467AE3"/>
    <w:rsid w:val="0047151C"/>
    <w:rsid w:val="004730A5"/>
    <w:rsid w:val="00480A2C"/>
    <w:rsid w:val="00486C55"/>
    <w:rsid w:val="00493384"/>
    <w:rsid w:val="004965AD"/>
    <w:rsid w:val="00496A74"/>
    <w:rsid w:val="004B178C"/>
    <w:rsid w:val="004B4CF2"/>
    <w:rsid w:val="004B4EA8"/>
    <w:rsid w:val="004B709D"/>
    <w:rsid w:val="004C3528"/>
    <w:rsid w:val="004D43AB"/>
    <w:rsid w:val="004D4901"/>
    <w:rsid w:val="004E11BD"/>
    <w:rsid w:val="004E530B"/>
    <w:rsid w:val="004E7F67"/>
    <w:rsid w:val="004F0085"/>
    <w:rsid w:val="004F0B66"/>
    <w:rsid w:val="00501359"/>
    <w:rsid w:val="00514F1C"/>
    <w:rsid w:val="00542FEF"/>
    <w:rsid w:val="00543435"/>
    <w:rsid w:val="00544DA1"/>
    <w:rsid w:val="0054724C"/>
    <w:rsid w:val="00551702"/>
    <w:rsid w:val="00554516"/>
    <w:rsid w:val="00572AD5"/>
    <w:rsid w:val="00576E0E"/>
    <w:rsid w:val="00581755"/>
    <w:rsid w:val="00587F1A"/>
    <w:rsid w:val="00587FB9"/>
    <w:rsid w:val="005910D6"/>
    <w:rsid w:val="005A016B"/>
    <w:rsid w:val="005B3981"/>
    <w:rsid w:val="005D2BC9"/>
    <w:rsid w:val="005E4386"/>
    <w:rsid w:val="005E6389"/>
    <w:rsid w:val="005E6A4B"/>
    <w:rsid w:val="005F235E"/>
    <w:rsid w:val="005F45F3"/>
    <w:rsid w:val="005F51F7"/>
    <w:rsid w:val="00603171"/>
    <w:rsid w:val="0061435B"/>
    <w:rsid w:val="00617963"/>
    <w:rsid w:val="00620091"/>
    <w:rsid w:val="00622FBE"/>
    <w:rsid w:val="0064608C"/>
    <w:rsid w:val="00665724"/>
    <w:rsid w:val="00670B13"/>
    <w:rsid w:val="00674456"/>
    <w:rsid w:val="0068075F"/>
    <w:rsid w:val="006907F4"/>
    <w:rsid w:val="0069243D"/>
    <w:rsid w:val="00695BFF"/>
    <w:rsid w:val="0069794E"/>
    <w:rsid w:val="006A1BE1"/>
    <w:rsid w:val="006B4D0C"/>
    <w:rsid w:val="006C2B56"/>
    <w:rsid w:val="006C6191"/>
    <w:rsid w:val="007055E7"/>
    <w:rsid w:val="007062F2"/>
    <w:rsid w:val="00717664"/>
    <w:rsid w:val="007275D6"/>
    <w:rsid w:val="007328CB"/>
    <w:rsid w:val="0074230B"/>
    <w:rsid w:val="00743D69"/>
    <w:rsid w:val="00763965"/>
    <w:rsid w:val="00764C28"/>
    <w:rsid w:val="00776DA0"/>
    <w:rsid w:val="00783E84"/>
    <w:rsid w:val="00786979"/>
    <w:rsid w:val="007904D1"/>
    <w:rsid w:val="007B0C3C"/>
    <w:rsid w:val="007B5923"/>
    <w:rsid w:val="007B7309"/>
    <w:rsid w:val="007C6242"/>
    <w:rsid w:val="007D2E37"/>
    <w:rsid w:val="007D5EE4"/>
    <w:rsid w:val="007D7302"/>
    <w:rsid w:val="007E0A47"/>
    <w:rsid w:val="007E4B4E"/>
    <w:rsid w:val="007F39E1"/>
    <w:rsid w:val="007F6DD2"/>
    <w:rsid w:val="00806D09"/>
    <w:rsid w:val="00807E9E"/>
    <w:rsid w:val="008161C3"/>
    <w:rsid w:val="00820959"/>
    <w:rsid w:val="00825379"/>
    <w:rsid w:val="00831B9A"/>
    <w:rsid w:val="00833338"/>
    <w:rsid w:val="00833777"/>
    <w:rsid w:val="00837355"/>
    <w:rsid w:val="00865F6C"/>
    <w:rsid w:val="008A56E3"/>
    <w:rsid w:val="008B0C49"/>
    <w:rsid w:val="008B19C5"/>
    <w:rsid w:val="008C3068"/>
    <w:rsid w:val="008D00BA"/>
    <w:rsid w:val="008E0C9F"/>
    <w:rsid w:val="008E3079"/>
    <w:rsid w:val="008F43E9"/>
    <w:rsid w:val="00914F29"/>
    <w:rsid w:val="00915310"/>
    <w:rsid w:val="00926989"/>
    <w:rsid w:val="009372F8"/>
    <w:rsid w:val="009463DF"/>
    <w:rsid w:val="00951468"/>
    <w:rsid w:val="00952192"/>
    <w:rsid w:val="009702B2"/>
    <w:rsid w:val="00973255"/>
    <w:rsid w:val="00976B38"/>
    <w:rsid w:val="009811D1"/>
    <w:rsid w:val="00984CA8"/>
    <w:rsid w:val="00985F0A"/>
    <w:rsid w:val="009B38DF"/>
    <w:rsid w:val="009B702F"/>
    <w:rsid w:val="009C5981"/>
    <w:rsid w:val="009D33B0"/>
    <w:rsid w:val="009E3D68"/>
    <w:rsid w:val="00A045E0"/>
    <w:rsid w:val="00A342C7"/>
    <w:rsid w:val="00A35EB5"/>
    <w:rsid w:val="00A41124"/>
    <w:rsid w:val="00A4688E"/>
    <w:rsid w:val="00A53018"/>
    <w:rsid w:val="00A65812"/>
    <w:rsid w:val="00A90C8B"/>
    <w:rsid w:val="00A9530E"/>
    <w:rsid w:val="00A96F99"/>
    <w:rsid w:val="00AA0366"/>
    <w:rsid w:val="00AA5632"/>
    <w:rsid w:val="00AA7B18"/>
    <w:rsid w:val="00AD0B3D"/>
    <w:rsid w:val="00AD7919"/>
    <w:rsid w:val="00AE1D44"/>
    <w:rsid w:val="00AE2E7D"/>
    <w:rsid w:val="00B0670B"/>
    <w:rsid w:val="00B103AB"/>
    <w:rsid w:val="00B15F73"/>
    <w:rsid w:val="00B26425"/>
    <w:rsid w:val="00B274D3"/>
    <w:rsid w:val="00B30624"/>
    <w:rsid w:val="00B312B7"/>
    <w:rsid w:val="00B3292F"/>
    <w:rsid w:val="00B37259"/>
    <w:rsid w:val="00B5503A"/>
    <w:rsid w:val="00B75E2F"/>
    <w:rsid w:val="00B820E0"/>
    <w:rsid w:val="00B82669"/>
    <w:rsid w:val="00B8457C"/>
    <w:rsid w:val="00B906CF"/>
    <w:rsid w:val="00B91DD1"/>
    <w:rsid w:val="00B91E4A"/>
    <w:rsid w:val="00B9252C"/>
    <w:rsid w:val="00B96104"/>
    <w:rsid w:val="00BA1A61"/>
    <w:rsid w:val="00BC7E85"/>
    <w:rsid w:val="00BD3179"/>
    <w:rsid w:val="00BE1134"/>
    <w:rsid w:val="00BE64AC"/>
    <w:rsid w:val="00BF1A38"/>
    <w:rsid w:val="00BF3D87"/>
    <w:rsid w:val="00BF7ED3"/>
    <w:rsid w:val="00C0741C"/>
    <w:rsid w:val="00C077FA"/>
    <w:rsid w:val="00C1470E"/>
    <w:rsid w:val="00C16568"/>
    <w:rsid w:val="00C24609"/>
    <w:rsid w:val="00C246D4"/>
    <w:rsid w:val="00C422AD"/>
    <w:rsid w:val="00C63138"/>
    <w:rsid w:val="00C66605"/>
    <w:rsid w:val="00C7388E"/>
    <w:rsid w:val="00C8572C"/>
    <w:rsid w:val="00C96894"/>
    <w:rsid w:val="00CB65B4"/>
    <w:rsid w:val="00CC254A"/>
    <w:rsid w:val="00CC5AFB"/>
    <w:rsid w:val="00CD26D1"/>
    <w:rsid w:val="00CD310B"/>
    <w:rsid w:val="00CE07AD"/>
    <w:rsid w:val="00CF5DC7"/>
    <w:rsid w:val="00CF5FE0"/>
    <w:rsid w:val="00CF6101"/>
    <w:rsid w:val="00D0288F"/>
    <w:rsid w:val="00D03222"/>
    <w:rsid w:val="00D14B74"/>
    <w:rsid w:val="00D16E0D"/>
    <w:rsid w:val="00D21D90"/>
    <w:rsid w:val="00D43BB2"/>
    <w:rsid w:val="00D44A72"/>
    <w:rsid w:val="00D47622"/>
    <w:rsid w:val="00D51CC2"/>
    <w:rsid w:val="00D56BA6"/>
    <w:rsid w:val="00D65951"/>
    <w:rsid w:val="00D65E96"/>
    <w:rsid w:val="00D73B81"/>
    <w:rsid w:val="00D843C6"/>
    <w:rsid w:val="00D85CFF"/>
    <w:rsid w:val="00D92B20"/>
    <w:rsid w:val="00D96D79"/>
    <w:rsid w:val="00DA0C7C"/>
    <w:rsid w:val="00DA7126"/>
    <w:rsid w:val="00DB09B2"/>
    <w:rsid w:val="00DB3BF3"/>
    <w:rsid w:val="00DB7DC3"/>
    <w:rsid w:val="00DC74BE"/>
    <w:rsid w:val="00DD36B3"/>
    <w:rsid w:val="00DE1120"/>
    <w:rsid w:val="00DF1400"/>
    <w:rsid w:val="00E042F3"/>
    <w:rsid w:val="00E066D6"/>
    <w:rsid w:val="00E1036E"/>
    <w:rsid w:val="00E13128"/>
    <w:rsid w:val="00E14D8B"/>
    <w:rsid w:val="00E166BA"/>
    <w:rsid w:val="00E17262"/>
    <w:rsid w:val="00E22CBC"/>
    <w:rsid w:val="00E27426"/>
    <w:rsid w:val="00E4113D"/>
    <w:rsid w:val="00E4569D"/>
    <w:rsid w:val="00E47A92"/>
    <w:rsid w:val="00E55D8D"/>
    <w:rsid w:val="00E5727A"/>
    <w:rsid w:val="00E60157"/>
    <w:rsid w:val="00E76E2B"/>
    <w:rsid w:val="00E774B1"/>
    <w:rsid w:val="00E821C2"/>
    <w:rsid w:val="00E828AB"/>
    <w:rsid w:val="00E84B90"/>
    <w:rsid w:val="00E86E17"/>
    <w:rsid w:val="00EA0D7D"/>
    <w:rsid w:val="00EA26D8"/>
    <w:rsid w:val="00EA59F8"/>
    <w:rsid w:val="00EB40AE"/>
    <w:rsid w:val="00EB6CB8"/>
    <w:rsid w:val="00EC5851"/>
    <w:rsid w:val="00EC6F2D"/>
    <w:rsid w:val="00ED147C"/>
    <w:rsid w:val="00ED5546"/>
    <w:rsid w:val="00ED5BDF"/>
    <w:rsid w:val="00EF3AD8"/>
    <w:rsid w:val="00F00EDE"/>
    <w:rsid w:val="00F01223"/>
    <w:rsid w:val="00F0174C"/>
    <w:rsid w:val="00F13D2B"/>
    <w:rsid w:val="00F25CBF"/>
    <w:rsid w:val="00F26229"/>
    <w:rsid w:val="00F27968"/>
    <w:rsid w:val="00F36D72"/>
    <w:rsid w:val="00F468DB"/>
    <w:rsid w:val="00F51C3B"/>
    <w:rsid w:val="00F53791"/>
    <w:rsid w:val="00F57C9F"/>
    <w:rsid w:val="00F85C87"/>
    <w:rsid w:val="00F86D04"/>
    <w:rsid w:val="00F9658B"/>
    <w:rsid w:val="00FB4476"/>
    <w:rsid w:val="00FC6DC4"/>
    <w:rsid w:val="00F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E1D2"/>
  <w15:chartTrackingRefBased/>
  <w15:docId w15:val="{C03699C4-0614-49F1-A6C8-77F8A8BE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54A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65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65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65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65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65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65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65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65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65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65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6568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915310"/>
    <w:pPr>
      <w:spacing w:after="0" w:line="240" w:lineRule="auto"/>
    </w:pPr>
    <w:rPr>
      <w:rFonts w:ascii="Cambria" w:eastAsia="Cambria" w:hAnsi="Cambria" w:cs="Cambria"/>
      <w:color w:val="000000"/>
      <w:kern w:val="0"/>
      <w:sz w:val="24"/>
      <w:szCs w:val="24"/>
      <w:u w:color="000000"/>
      <w:lang w:eastAsia="it-IT"/>
      <w14:ligatures w14:val="none"/>
    </w:rPr>
  </w:style>
  <w:style w:type="paragraph" w:styleId="Revisione">
    <w:name w:val="Revision"/>
    <w:hidden/>
    <w:uiPriority w:val="99"/>
    <w:semiHidden/>
    <w:rsid w:val="00A65812"/>
    <w:pPr>
      <w:spacing w:after="0" w:line="240" w:lineRule="auto"/>
    </w:pPr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658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658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5812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8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812"/>
    <w:rPr>
      <w:b/>
      <w:bCs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31B9A"/>
    <w:rPr>
      <w:color w:val="467886" w:themeColor="hyperlink"/>
      <w:u w:val="single"/>
    </w:rPr>
  </w:style>
  <w:style w:type="paragraph" w:styleId="Nessunaspaziatura">
    <w:name w:val="No Spacing"/>
    <w:uiPriority w:val="1"/>
    <w:qFormat/>
    <w:rsid w:val="00831B9A"/>
    <w:pPr>
      <w:spacing w:after="0" w:line="240" w:lineRule="auto"/>
    </w:pPr>
    <w:rPr>
      <w:rFonts w:ascii="Proxima Nova Light" w:hAnsi="Proxima Nova Light" w:cs="Times New Roman (Body CS)"/>
      <w:kern w:val="0"/>
      <w:sz w:val="18"/>
      <w:szCs w:val="24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485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9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60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8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labario@sillabariopre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Bagni</dc:creator>
  <cp:keywords/>
  <dc:description/>
  <cp:lastModifiedBy>Giacomo Galli</cp:lastModifiedBy>
  <cp:revision>7</cp:revision>
  <dcterms:created xsi:type="dcterms:W3CDTF">2025-11-24T21:12:00Z</dcterms:created>
  <dcterms:modified xsi:type="dcterms:W3CDTF">2026-01-27T13:11:00Z</dcterms:modified>
</cp:coreProperties>
</file>